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INDECOPI(2001). Resolución N°. 022-2001-CLC del 11 de julio de 2001. Declarar infundada la denuncia interpuesta por Aero Continente S.A. contra el Banco de Crédito del Perú por presunta infracción al Decreto Legislativo No 701 en la modalidad de abuso de posición de dominio consistente en la negativa injustificada de abrir cuentas corrientes.</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Indecopi (2001), Exp. 005-1999-CLC 022-2001, pp.1-25</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Exp. 005-1999-CLC</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022-2001-INDECOPI/CLC</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11 de julio de 2001</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VISTO: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La denuncia presentada por Aero Continente S.A. contra el Banco de Crédito del Perú por presunto abuso de posición de dominio en el mercado de servicio de cuenta corriente en la ciudad de Puerto Maldonado. Después de haberse ofrecido a las partes la oportunidad para dar a conocer sus puntos de vista en relación al asunto materia del presente procedimiento; luego de actuarse las pruebas ofrecidas; tomando en cuenta el informe de la Secretaría Técnica – Informe N° 004-2001-INDECOPI/CLC y CONSIDERANDO:</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1. La empresa Aero Continente S.A. - en adelante Aero Continente -, utiliza el servicio de cuenta corriente que ofrecen las empresas financieras para que sus agentes autorizados en las diversas ciudades del país depositen el importe correspondiente a las ventas de pasajes aéreos, cobros por exceso de equipaje y cartas de porte aéreo1, a fin que dicha empresa tenga disponibilidad inmediata del dinero.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2. Durante el periodo comprendido entre setiembre de 1993 hasta julio de 1998, Aero Continente mantuvo cuentas corrientes y de ahorro en el Banco de Crédito del Perú - en adelante Banco de Crédito -2.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3. Con fecha 24 de junio de 1998, el Banco de Crédito solicitó a Aero Continente sus Estados Financieros auditados al 31 de diciembre de 1997. Posteriormente, le reiteró el requerimiento y le comunicó que toda transferencia de dinero al exterior debería ser sustentada. Además, le solicitó que representantes de Aero Continente realicen una presentación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de las operaciones de la empresa en una futura reunión.</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Más adelante, el 07 de julio de 1998, el Banco de Crédito comunicó a Aero Continente que procedería a cerrar sus cuentas el día 09 del mismo mes, de acuerdo a lo previamente acordado entre ambas empresas en una reunión sostenida el día 03 de julio. Al día siguiente, Aero Continente, a través de una carta, manifestó al Banco que la decisión de cerrar sus cuentas obedeció a la desconfianza y falta de comunicación que había existido hacia su empresa y que procedieran a realizar todos los trámites a fin de cerrar definitivamente sus cuentas.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4. Posteriormente, en el año 1999, Aero Continente acudió a dos Agencias y a una Sucursal del Banco de Crédito para solicitar nuevamente la apertura de cuentas corrientes en moneda nacional y moneda extranjera en la ciudad de Lima. De acuerdo a lo señalado por Aero Continente, dicha solicitud no fue aceptada.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5. Con fecha 05 de octubre de 1999, Aero Continente reclamó verbalmente en la Oficina del Banco de Crédito ubicada en la avenida Pardo y llegó a ingresar la documentación para la apertura de una cuenta corriente. Sin embargo, el 06 de octubre de 1999, de acuerdo a lo manifestado por Aero Continente, dicha oficina devolvió toda la documentación, argumentando que tenían órdenes superiores de no acceder a la solicitud de apertura de cuentas corrientes de Aero Continente hasta que la Gerencia de dicha empresa no coordine previamente con la del Banco. Ese mismo día, Aero Continente cursó una carta al Banco de Crédito comunicándole que no entendían la posición que había adoptado el Banco y que previo al inicio de acciones administrativas ante la Superintendencia de Banca y Seguros – en adelante SBS - y el Instituto Nacional de Defensa de la Competencia y de la Protección de la Propiedad Intelectual – en adelante INDECOPI -, y a las acciones judiciales que estaban dispuestos a interponer ante el Poder Judicial; les requerían dentro del plazo de 24 horas las explicaciones sobre la negativa a la apertura de las cuentas corrientes.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DENUNCIA Y PROCEDIMIENTO ADMINISTRATIVO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6. Con fecha 14 de octubre de 1999, Aero Continente presentó denuncia ante la Comisión de Libre Competencia contra el Banco de Crédito por supuesto abuso de posición de dominio consistente en la negativa injustificada de venta de servicios bancarios. En particular, Aero Continente denunció la negativa del Banco de Crédito a acceder a su solicitud para abrir cuentas corrientes en moneda nacional y extranjera.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7. De acuerdo a la denunciante, requería la apertura de cuentas corrientes en el Banco de Crédito para que su agente de ventas de Puerto Maldonado realice los depósitos correspondientes a las ventas en dicha ciudad.</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En su denuncia, Aero Continente expresó que el Banco de Crédito tiene posición de dominio en Puerto Maldonado debido a que no existen otras entidades bancarias que provean los servicios que dicho banco presta. Finalmente, Aero Continente solicitó a la Comisión dictar una medida cautelar disponiendo la apertura de las cuentas corrientes en moneda nacional y extranjera en el Banco de Crédito.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8. Con fecha 20 de octubre de 1999, la Comisión emitió la Resolución Nº 009- 99-INDECOPI/CLC, denegando la medida cautelar solicitada por Aero Continente. De otro lado, el 10 de noviembre de 1999, la Comisión acordó admitir a trámite la denuncia presentada por Aero Continente.</w:t>
      </w:r>
    </w:p>
    <w:p w:rsidR="00000000" w:rsidDel="00000000" w:rsidP="00000000" w:rsidRDefault="00000000" w:rsidRPr="00000000" w14:paraId="00000018">
      <w:pPr>
        <w:widowControl w:val="0"/>
        <w:spacing w:after="0" w:line="360" w:lineRule="auto"/>
        <w:jc w:val="both"/>
        <w:rPr/>
      </w:pPr>
      <w:bookmarkStart w:colFirst="0" w:colLast="0" w:name="_heading=h.gjdgxs" w:id="0"/>
      <w:bookmarkEnd w:id="0"/>
      <w:r w:rsidDel="00000000" w:rsidR="00000000" w:rsidRPr="00000000">
        <w:rPr>
          <w:rtl w:val="0"/>
        </w:rPr>
        <w:t xml:space="preserve"> 9. El 03 de diciembre de 1999, el Banco de Crédito presentó sus descargos solicitando declarar infundada la denuncia de Aero Continente debido a que no ejerce abuso de posición de domino por no contar con tal posición en el sistema financiero nacional. La empresa denunciada manifestó que mantuvo relaciones contractuales con Aero Continente hasta julio de 1998, fecha en la que sus cuentas fueron cerradas como consecuencia de la negativa por parte de la accionante, de proporcionar sus Estados Financieros auditados, así como demás información que le fuera solicitada. Por otro lado, indicó que dicha información fue requerida reiteradas veces. Tomando en cuenta lo anterior, el Banco de Crédito “procedió a dar por terminada toda relación comercial a nivel nacional” en tanto carecía de “los elementos necesarios exigidos por ley para “conocer a este cliente””. Sobre el particular, el Banco de Crédito señaló que la denunciante se encontró plenamente de acuerdo con el cierre de las cuentas corrientes en 1998. De otro lado, la denunciada manifestó que la operación que deseaba realizar la denunciante en octubre de 1999 no era la de abrir cuentas corrientes, sino la de reabrir las cuentas que tenía anteriormente, sin presentar para ello la información de ley que debe proporcionar. Además, el Banco indicó que manifestaron a la denunciante, en reiteradas ocasiones, que para poder acceder a su solicitud y proceder a reabrirle la cuenta corriente era necesario que su Gerencia General coordine con la Gerencia del Banco.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10.Posteriormente, Aero Continente manifestó que el motivo del cierre de las cuentas no se debió a un incumplimiento de su parte al no presentar los Estados Financieros auditados del año 1997, sino única y exclusivamente por decisión unilateral de la empresa. De otro lado, señaló que los argumentos del Banco de Crédito deben desestimarse teniendo en cuenta que Aero Continente hizo llegar al Banco una carta el día 06 de octubre de 1999, mediante la cual manifestaba su</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reclamo por el rechazo de la documentación para abrir cuentas corrientes.Además, manifestó que las empresas financieras “tienen que ajustar sus requisitos para la apertura de cuentas a lo expresamente normado en la Ley General de Sistema Financiero y del Sistema de Seguros y Orgánica de la Superintendencia de Banca y Seguros (…) los requisitos son uniformes en las entidades bancarias del sistema financiero nacional (...)”. En tal sentido, enumeró las entidades financieras en las que tiene cuentas corrientes: Banco Continental, Banco Wiese Sudameris, Banco de Comercio, BancoSur, Banco Latino (actualmente en proceso de fusión con el Banco Interbank), Norbank (intervenido el 11 de diciembre del 2000), Interbank y Banco Santander.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11.Finalmente, con fecha 07 de marzo del 2001, se realizó una audiencia con las partes. EMPRESAS INVOLUCRADAS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12. Aero Continente S.A., es una empresa que presta servicios aerocomerciales: transporte de pasajeros, carga y correo a nivel nacional e internacional. De acuerdo a información recopilada por Corpac, en el año 2000, registró una participación de 49% en el mercado nacional.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13. El Banco de Crédito del Perú es una empresa financiera que presta servicios de banca múltiple y cuenta con 248 oficinas a nivel nacional3. OBJETO DEL PROCEDIMIENTO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14. El objeto del procedimiento consiste en determinar si el Banco de Crédito se ha negado injustificadamente a la solicitud de apertura de cuentas corrientes por parte de Aero Continente. En tanto se trataría de un acto unilateral realizado por el Banco de Crédito, debe evaluarse si la negativa constituye un abuso de posición de dominio de acuerdo a lo contemplado en el Decreto Legislativo Nº 701. Por ello, será necesario evaluar, previamente al análisis de la práctica, si la empresa denunciada ostenta o no una posición dominante en el mercado relevante.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ANÁLISIS DE LAS CUESTIONES EN DISCUSIÓN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15.Para analizar la existencia de un posible abuso de posición de dominio, la Comisión considera que resulta necesario establecer previamente si la empresa denunciada - en este caso, el Banco de Crédito - goza de posición de dominio en el mercado, dado que si no ostentara dicha posición los efectos de la práctica podrían ser contrarrestados a través del uso de servicios alternativos por parte de Aero Continente. Siendo que la posición de dominio de un agente económico se define con relación a un</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determinado mercado geográfico en el cual interactúan la oferta y la demanda de un servicio específico y de sus sustitutos cercanos, para determinar si la empresa denunciada goza de posición de dominio será necesario determinar previamente cuál es el servicio relevante, evaluar si presenta sustitutos por el lado de la oferta y la demanda y, por último, delimitar geográficamente el mercado. Posteriormente, una vez determinada la posición de dominio, será necesario analizar la práctica que configuraría el supuesto abuso de posición de dominio, en este caso, la negativa de abrir cuentas corrientes en moneda nacional y extranjera, evaluando las condiciones en que dicha negativa se produjo, en tanto que podrían existir situaciones que legalmente la justificarían. Finalmente, si la práctica no se encontrara justificada, sería necesario analizar los efectos de la misma sobre el mercado y la competencia, puesto que sólo será legalmente sancionable si, como consecuencia de la práctica, se coloca a un competidor en situación desventajosa frente a otro competidor. A tal efecto, será necesario analizar el mercado en el cual compiten las empresas afectadas con el desarrollo de la práctica.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6.1 Mercado relevante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16.El mercado relevante se define en base a la determinación del servicio relevante y de la delimitación geográfica. El servicio relevante comprende todos los servicios que son considerados por el comprador como intercambiables ya sea por sus características, precio o usos (servicios que satisfacen las mismas necesidades en condiciones similares). De otro lado, la delimitación geográfica del mercado considera el área geográfica en donde se encuentran las fuentes o proveedores alternativos a los que el comprador podría acudir bajo las mismas o similares condiciones de mercado.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6.1.1 El servicio y sus sustitutos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17.Respecto al servicio, Aero Continente señaló que requiere la apertura de una cuenta corriente en el Banco de Crédito con la finalidad de que su agente de ventas en Puerto Maldonado deposite el dinero producto de la actividad comercial en la cuenta corriente de la empresa (transferencia de dinero a la oficina principal en Lima)4. Al respecto, debe señalarse que de acuerdo al contrato entre el agente de ventas y Aero Continente, el primero debe realizar los depósitos de dinero dentro de las 24 horas de realizada la venta respectiva.</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18.De otro lado, Aero Continente también señaló que la cuenta corriente no sólo se necesita para la transferencia de dinero, sino también cuando funcionarios suyos realicen diligencias en dicha ciudad y requieran fondos, así mismo en el caso que sea necesario cancelar cualquier otro gasto relacionado a la empresa en dicha ciudad. Sobre el particular, debe señalarse que en una entrevista sostenida con representantes de Aero Continente, quedó establecido que el único motivo por el cual requerían abrir cuentas en el Banco de Crédito era transferir el dinero de las ventas realizadas en Puerto Maldonado5.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19.De acuerdo a lo anterior, el servicio relevante incluiría todos aquellos servicios financieros que permiten la realización de transferencias de dinero desde Puerto Maldonado a Lima a costos y condiciones similares. En tal sentido, primero debe determinarse qué servicio es un sustituto adecuado al que ofrece el Banco de Crédito. Sustitutos adecuados pueden ser servicios no necesariamente idénticos al analizado, sino aquellos que pueden ser considerados como alternativas razonables por un número significativo de clientes y consumidores.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20.Dada la dificultad que representa un análisis directo de la sustituibilidad a través de la medición de la elasticidad cruzada de la demanda, generalmente se suele apelar a diversos factores que proporcionan evidencia indirecta acerca de los posibles sustitutos de un producto determinado. Dentro de dichos elementos se pueden señalar los siguientes: (i) Visión, estrategias y comportamiento de los consumidores y, en general, de los agentes en el mercado, (ii) Utilidad final del producto (idoneidad), (iii) Características físicas y técnicas de los productos, (iv) Costos implicados en el cambio y (v) Relación de los precios y evolución del nivel de los mismos6.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21.Conforme a lo antes señalado en el presente caso la Comisión procederá a realizar un análisis de los posibles servicios alternativos al servicio de cuenta corriente considerando sus características, sus costos y su idoneidad desde el punto de vista del consumidor. Adicionalmente, se evaluará el comportamiento de otras empresas con el mismo giro de</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negocio que Aero Continente y que han requerido transferir dinero desde Puerto Maldonado a Lima como es el caso de la empresa Transportes Aéreos Nacionales de Selva (TANS).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22.Al respecto, la SBS informó que las únicas empresas bancarias que tienen oficinas en la ciudad de Puerto Maldonado son el Banco de Crédito del Perú y el Banco de la Nación. Adicionalmente, las únicas empresas que prestan servicios de transferencia de fondos en el Perú y que tienen oficinas en el interior del país son las empresas A. Serviban S.A. (representantes de Western Union) y Jet Perú; sin embargo, ninguna de ellas cuenta con agencias en Puerto Maldonado. Cabe mencionar que aquéllas, junto a Cambios Capital S.A., son las únicas que cuentan con autorización de la SBS y se han adecuado a la Ley General del Sistema Financiero, pudiendo existir otras informalmente, pero que no serían sustitutos para empresas comerciales, como Aero Continente, que necesitan facturas para sustentar sus gastos.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23.De acuerdo a lo anterior, inicialmente, el análisis busca determinar los posibles servicios sustitutos que pueden ofrecer el Banco de la Nación y el Banco de Crédito en la ciudad de Puerto Maldonado. Al respecto, debe señalarse que conforme a lo establecido por el Estatuto del Banco de la Nación, Decreto Supremo N° 07-94-EF, publicado el 29 de enero de 1994 y sus modificatorias, el Banco de la Nación tiene como objeto prestar servicios financieros al Gobierno7. Por lo tanto, Aero Continente no puede acceder a cuentas corriente de este banco, las que en defecto del servicio del Banco de Crédito resultarían ser la forma más directa de realizar la operación de transferencia de dinero. A. Servicios prestados por el Banco de la Nación: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24.No obstante lo anterior, el Banco de la Nación presta servicios de corresponsalía. Estos servicios permiten que un banco privado preste sus servicios financieros en ciudades donde no tiene agencias o sucursales a través del Banco de la Nación, el cual actúa en calidad de banco corresponsal. En la actualidad, los servicios de corresponsalía que presta dicho banco son: (i) cuentas corrientes: recepción de depósitos, recepción de depósitos con identificación del depositante y pagos de cheques, (ii) pago de planillas, (iii) desembolso de préstamos, (iv) cobranza de cuotas por amortizaciones y por aportaciones varias, (v) cobranza de recibos, (vi)</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cobranza de facturas (vii) cobranza de letras: cobranza, amortización, renovación o protesto de letras. Para hacer operativo el servicio de corresponsalía, el banco privado debe abrir en el Banco de la Nación cuentas corrientes en las que se centralizarán las operaciones atendidas para los servicios de corresponsalía. Según información del Banco de la Nación, el único requisito que debe cumplir toda institución que desee ofrecer sus servicios a través de él, en calidad de banco corresponsal, es ser una entidad que forme parte del sistema financiero8. Asimismo, el Banco de la Nación señaló que en la actualidad ofrece servicios de corresponsalía a las siguientes empresas financieras: Banco Wiese, ahora Banco Wiese Sudameris (desde el 29.12.94), Banco Interamericano de Finanzas (desde el 30.11.95), Banco Standard Chartered (desde el 11.10.96), Banco del Trabajo (desde el 11.12.97), Bank Boston (desde el 12.03.98), Interbank (desde el 19.08.98), Citibank (desde el 02.02.99), Banco Financiero (desde el 11.05.99), Banco de Crédito (desde el 25.05.99), Banco Continental (desde el 31.08.99).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25.Para determinar si los servicios de corresponsalía son sustitutos adecuados del servicio requerido por Aero Continente debe evaluarse sus características, costos y usos efectivos. Al respecto, debe señalarse que, de acuerdo a la evaluación realizada, los servicios de corresponsalía que permitirían la transferencia de dinero hacia la ciudad de Lima y que podrían servir de alternativas válidas al servicio de cuenta corriente son el servicio de recepción de depósitos y el servicio de telegiro. A.1. Servicio de recepción de depósitos: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26.Por medio del servicio de recepción de depósitos, el Banco de la Nación recibe depósitos a favor de entidades financieras o bancarias, así como de los cuentacorrentistas de las mismas, en cualquiera de sus oficinas a nivel nacional. Los depósitos pueden efectuarse en moneda nacional o moneda extranjera, siendo abonados en la cuenta corriente abierta para el servicio en tiempo real. Asimismo, el cliente puede elegir la oficina del Banco de la Nación en que se centralizará sus operaciones.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27.Para hacer efectivo el servicio de recepción de depósitos se requiere de la participación de tres agentes: el Banco de la Nación, un banco privado y un cliente de éste último. El servicio requiere que el banco privado abra una cuenta corriente a su nombre en el Banco de la Nación, la cual será utilizada por el cliente del banco privado para hacer los depósitos de dinero respectivos. Una vez realizados los depósitos, el banco privado realiza la</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transferencia de dinero a la cuenta corriente de su cliente. En tal sentido, para poder utilizar este servicio, es requisito indispensable que la empresa sea cliente y cuente con una cuenta corriente en un banco privado para que éste, a su vez, se contacte con el Banco de la Nación. 28.Respecto a este servicio, Aero Continente ha señalado que el servicio de corresponsalía es un servicio completamente diferente al de la cuenta corriente por no cumplir con ciertos requerimientos como:</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a) Horario Banco de Crédito lunes a viernes: 9.15 a 17.00 horas sábados: 9.30 a 12.30 horas, Banco de la Nación lunes a viernes: 8.00 a 14.30 horas sábados: 8.00 a 13.30 horas; b) Duración de la transferencia Banco de Crédito Inmediatamente que se realiza el depósito. Banco de la Nación Un (1) día c) Retiro del dinero en la ciudad de Puerto Maldonado Banco de Crédito En cuanto se solicita sin recargo alguno. Banco de la Nación Se tiene que transferir el dinero desde el Banco que nuestra empresa haya destinado para el servicio de corresponsalía y pagar una comisión, que varía en cada banco. d) Comisión por corresponsalía Banco de Crédito En cuenta corriente no hay comisión, sólo se paga el servicio de mantenimiento, que en otros bancos es de S/.15.00 a S/.22.00 mensuales. Banco de la Nación 1.8% sobre el monto transferido. Valor mínimo comisionable es de S/. 6.00”.</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29.Con relación al horario de atención al público en el Banco de la Nación, éste fue de 08.00 a 14.30 horas hasta diciembre del año pasado, pero, a partir de enero del presente año, el horario se ha ampliado, pasando a ser de 08.00 a 17.30 horas. Además, debe señalarse que el tiempo de duración de la transferencia depende de si la agencia se encuentra interconectada o no,</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y en el caso bajo análisis, la agencia de Puerto Maldonado se encuentra interconectada desde noviembre de 1995, por lo que la operación de transferencia se realizaría inmediatamente. En cuanto al punto c) señalado por Aero Continente, no sería un aspecto relevante en tanto el principal interés de la empresa denunciante es transferir dinero desde Puerto Maldonado a Lima y no viceversa. Finalmente, respecto a la comisión por los servicios de corresponsalía, la información que envió Aero Continente no concuerda con la información enviada por el Banco de la Nación. En efecto, la comisión que ha cobrado el Banco de la Nación, por lo menos desde el 03 de febrero del 2000, por el servicio de recepción de depósitos ha sido 1/8% para el servicio en moneda nacional siendo la comisión mínima de S/. 6.00, es decir, 0.125%, no 1.8% como lo señaló Aero Continente. Además, en moneda extranjera, la tasa es de 3/5% para montos menores a US$ 1,000.00 con una comisión mínima de US$ 2.00 y 1/2% para montos mayores a US$ 1,000.00 siendo la comisión mínima de US$ 8.00.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30.Si tomamos en cuenta los bancos que utilizan los servicios de corresponsalía que ofrece el Banco de la Nación y la relación de bancos con los que Aero Continente mantiene cuentas corrientes, queda evidenciado que esta empresa habría tenido la posibilidad de acceder a este servicio al menos a través del Banco Wiese Sudameris (a partir de la fecha de cierre de sus cuentas corrientes en el Banco de Crédito), del Banco Continental (a partir del 31.08.99), de Interbank (desde el 19.08.98), del Banco Latino (actualmente en proceso de fusión) y del Norbank (actualmente intervenido).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31.En conclusión, considerando que el interés de Aero Continente es abrir cuentas corrientes, para realizar depósitos en nuevos soles y en dólares, y además, teniendo en cuenta que el cambio de moneda ocasionaría costos financieros; el servicio relevante tendría que considerarse para las operaciones en los dos tipos de monedas por separado. Al respecto, durante el periodo bajo análisis, sólo el 9% del total de transferencias efectuadas por el agente de ventas a Aero Continente se realizó en moneda nacional.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32.Analizando los costos financieros de este servicio, la Comisión ha determinado que durante el periodo noviembre 1998 - diciembre 1999, Aero Continente hubiese incurrido en un costo de S/. 5,628.00 y US$ 5,864.00 al usar este servicio para transferir su dinero a Lima9. Al respecto, si se considera que el costo de mantener una cuenta corriente en soles y en dólares durante los 14 meses de análisis hubiera sido de S/. 28010 y</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US$151.211, respectivamente; transferir dinero mediante el servicio de recepción de depósitos representaría un costo en exceso del orden de 951% y 3,779%, respectivamente. De acuerdo a lo anterior, no podría considerarse que el servicio antes mencionado sea un sustituto adecuado al servicio de cuenta corriente, ya que si bien permite la transferencia de dinero, los costos de dicho servicio son significativamente más altos que los costos de una cuenta corriente. A.2. Servicio de telegiros: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33.De otro lado, el Banco de la Nación ofrece también el servicio de telegiros, que permite la transferencia de dinero a cualquier punto del país y que, en el caso en mención, se realizaría de manera inmediata dado que la oficina de Puerto Maldonado está interconectada, en consecuencia Aero Continente podría cobrar el giro inmediatamente. Sin embargo, la limitación de este servicio es que sólo se puede realizar en moneda nacional, para montos mayores a S/. 50.0012. Sobre el particular, si bien es cierto que el agente de ventas podría convertir el monto de sus operaciones de dólares a soles, como ya se mencionó anteriormente, incurriría en un costo adicional por pérdida de tipo de cambio, el cual debería incluirse en el costo efectivo del servicio. Finalmente, para transferir dinero a través del servicio de telegiro por un monto mayor a S/. 1,000.00 se debe pagar una cantidad equivalente al 3/4% del monto transferido, una comisión mínima de S/.10.00, portes de S/. 2.00 y gastos de comunicación de S/. 2.00; para montos menores a S/.1,000.00 pero mayores a S/. 100.00, se paga una comisión mínima de S/. 5.00 y los portes y gastos de comunicación antes mencionados; para montos menores a los S/. 100.00 pero mayores a los S/. 50.00 se paga sólo una comisión mínima de S/. 5.00.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34.Un análisis similar al realizado con el servicio de recepción de depósitos arroja que el gasto del servicio de telegiros hubiera representado en el periodo analizado, un costo en exceso al que correspondería a una cuenta corriente del orden de 1,910% en moneda nacional (S/. 5,348.00), por lo que se podría afirmar válidamente que el servicio en cuestión tampoco constituye un sustituto adecuado al de la cuenta corriente. B. Servicios del Banco de Crédito: B.1. Servicio a terceros sin cuenta en el Banco de Crédito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35.De otro lado, uno de los servicios alternativos que ofrece el Banco de Crédito es el giro de dinero a terceros sin cuenta en dicho Banco po</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montos máximos de transferencia de S/. 700.00 o US$ 350.00 y mínimos de S/. 15.00 o US$ 5.00. Sin embargo, Aero Continente realiza operaciones por montos mayores a los señalados como máximos, por lo que este servicio podría considerarse una alternativa solamente en algunos casos. Efectivamente, del total de operaciones que Aero Continente realizó entre noviembre 1998 y diciembre 1999, sólo el 15% en moneda extranjera y el 70% en moneda nacional hubiesen podido ser efectuadas a través de este servicio. Por lo tanto, no se podría considerar un sustituto adecuado al de la cuenta corriente ya que limita la trasferencia de dinero a montos mínimos y máximos, restricción que no enfrenta una cuenta corriente. B.2. Servicio de cheque de gerencia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36. Adicionalmente, la transferencia de dinero se puede lograr, también, a través de cheques de gerencia, medio utilizado actualmente por Aero Continente. El cheque de gerencia es un título valor que puede ser emitido por la empresa financiera en moneda nacional o extranjera a cargo de ella misma y pagadero en cualquiera de sus oficinas del país13. En tal sentido, el cheque de gerencia actúa como cualquier otro cheque pero tiene la garantía de que será pagado por el banco emisor, eliminándose de esta manera una posible falta de fondos. La operatividad del servicio comienza en Puerto Maldonado, donde el agente de ventas solicita al Banco de Crédito que emita y envie a Lima cheques de gerencia por el monto de las operaciones diarias. Una vez en Lima, los cheques de gerencia son depositados en la cuenta corriente que tiene Aero Continente en el Banco de Comercio, cargando este último a dicha cuenta los conceptos de cobro de cheque de gerencia, gastos del banco agente y portes tanto en moneda nacional como en moneda extranjera.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37. Del mismo modo que en las alternativas anteriores, la Comisión determinó que éste no resulta ser, en términos de costos, un sustituto adecuado; ya que en el periodo analizado resultó ser 9,695% y 7,075% más caro que mantener una cuenta corriente en moneda nacional y extranjera, respectivamente. Más aún, Aero Continente ha manifestado que es un medio de transferencia que demora aproximadamente entre 2 a 3 días en hacerse efectivo, por lo tanto, el tiempo que demora este servicio también alejaría esta alternativa de ser un sustituto idóneo. 38. Con relación a este último punto, puede señalarse que la transferencia de dinero a través de cheques de gerencia, que actualmente utiliza Aero Continente podría sustituirse, en cuanto a características y costos, con los servicios de recepción de depósitos y telegiros anteriormente comentados, ya que éstos son más económicos. Sin embargo, lo anterior no implica que estos últimos servicios también se constituyan en sustitutos del servicio de</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cuenta corriente del Banco de Crédito. En efecto, después de analizar los posibles sustitutos de las cuentas corrientes, si bien los servicios evaluados permiten (en mayor o menor grado) una transferencia efectiva de dinero desde Puerto Maldonado a Lima, los costos de todos esos servicios resultan significativamente más altos que los costos de mantener una cuenta corriente, por lo que no podría sostenerse válidamente que sean sustitutos adecuados del servicio materia de la denuncia (ver cuadros 1 y 2</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Cuadro 1 Costo de los servicios de transferencia en US$ Noviembre 1998 – Diciembre 1999</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Fuente: Aero Continente, Banco de Crédito y Banco de la Nación Elaboración: Secretaría Técnica de la Comisión de Libre Competencia</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Cuadro 2 Costo de los servicios de transferencia en S/. Noviembre 1998 – Diciembre 1999</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Fuente: Aero Continente, Banco de Crédito y Banco de la Nación Elaboración: Secretaría Técnica de la Comisión de Libre Competencia</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39. Adicionalmente, debe señalarse que existen otros factores adicionales a la diferencia en costos, como el tiempo o la operatividad del servicio, que limitarían la utilización de los servicios anteriormente descritos como alternativas del servicio de cuenta corriente14.</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40. Resulta pertinente mencionar también que la empresa TANS realizó sus operaciones de traslado de dinero desde Puerto Maldonado a Lima entre enero y octubre del 2000 a través de cheques de gerencia del Banco de Crédito (enviados en los vuelos de la misma empresa junto a los reportes de ventas de pasajes),y a partir de noviembre del 2000, vía una cuenta de ahorros abierta en el Banco de Crédito, por ser un medio más seguro y menos costoso al de los cheques de gerencia. C. Otro medio alternativo: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41. Finalmente, además de los servicios que pudiera proveer una entidad financiera, debe señalarse como otro medio para transferir el dinero, el envío en efectivo a través de los vuelos de Aero Continente desde Puerto Maldonado a Lima o en su defecto a Cusco, donde podría depositarse el dinero en algún banco en el que Aero Continente fuera cliente. Sobre este punto, la Comisión considera que, si bien es cierto que durante 1999 Aero Continente voló diariamente desde Puerto Maldonado a Lima con escala en Cusco y que la distancia entre ambas ciudades es relativamente corta (entre 45 minutos a una hora de vuelo), esta alternativa sería poco viable, ya que para su operatividad se requeriría por lo menos designar una persona o un sistema de seguridad para transportar el efectivo sin riesgos. Pero inclusive, bajo esos supuestos, los representantes de Aero Continente han manifestado que existe un alto riesgo al usar el medio descrito, porque en esa ruta existen problemas de geografía y los vuelos están sujetos a cancelaciones o postergaciones que dificultarían la recepción oportuna del dinero15.</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 42. De acuerdo a todos los argumentos expuestos anteriormente, esta Comisión establece que el servicio relevante en el presente procedimiento es el de transferencia de dinero de Puerto Maldonado a Lima a través de una cuenta corriente en moneda nacional y extranjera, debido a que los medios alternativos no resultan ser sustitutos adecuados.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6.1.2 Delimitación geográfica del mercado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43.Para delimitar geográficamente un mercado se debe determinar el área geográfica en donde se encuentran las fuentes o proveedores alternativos del producto relevante. Si el comprador puede adquirir el servicio en condiciones similares de otra área geográfica, ésta debe incluirse dentro del mercado relevante. Para ello es necesario evaluar no sólo las posibilidades o limitaciones que enfrentan los proveedores alternativos para atender al comprador, sino también la capacidad que tiene este último de abastecerse de distintos proveedores.</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44.Al respecto, Aero Continente manifestó que el dinero producto de las ventas en Puerto Maldonado se depositaría en la cuenta corriente y sería retirado en Lima, donde funciona la oficina principal de la empresa. Por lo tanto, debería restringirse el mercado geográfico del servicio relevante a Puerto Maldonado, toda vez que es en esa ciudad donde se realizan los depósitos.</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 45.Por su parte, el Banco de Crédito señaló que actúa en el mercado financiero, el mismo que tiene un ámbito nacional y en el que existen diversos competidores. Además, señaló que no se debería restringir el mercado geográfico a la ciudad de Puerto Maldonado, ya que el deseo de Aero Continente es abrir una cuenta corriente en Lima.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46.Respecto de los planteamientos antes citados, la Comisión considera que siendo el servicio relevante la transferencia de dinero en moneda nacional o extranjera desde Puerto Maldonado a Lima a través de la cuenta corriente, se requiere de una entidad financiera que tenga una agencia en Puerto Maldonado para que se pueda depositar el dinero con seguridad y tener la garantía de que podrá estar disponible de inmediato en Lima. Además, la posibilidad de depositar el dinero en agencias de otras instituciones financieras en plazas cercanas como el Cusco, se encuentra limitada por la operatividad y riesgo que implicaría transportar el dinero en efectivo producto de las ventas desde Puerto Maldonado hacia dicha ciudad, como ya se ha señalado previamente. Por lo tanto, la Comisión establece que la delimitación geográfica en este caso queda restringida a Puerto Maldonado, toda vez que lo que necesita Aero Continente es trasladar el dinero producto de la actividad comercial de Puerto Maldonado a Lima.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47.En consecuencia, el mercado relevante quedaría limitado al mercado de servicios financieros que permitan la transferencia de dinero de Puerto Maldonado a Lima a costos similares, es decir, al servicio de cuenta corriente que se presta en Puerto Maldonado.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6.2 Posición de dominio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48.La posición de dominio se define, en términos económicos, como la posibilidad que posee una empresa de obtener beneficios superiores a los normales, a través de la reducción de la producción y el incremento del precio del producto por encima de su nivel competitivo16. Desde otra perspectiva, el poder de mercado ha sido definido como la capacidad de una firma para controlar o influenciar los precios de los productos que vende17.</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49.En el caso peruano, de conformidad con lo establecido en el artículo 4 del Decreto Legislativo 701: “Se entiende que una o varias empresas gozan de una posición de dominio en el mercado cuando pueden actuar de modo independiente con prescindencia de sus competidores, compradores, clientes o proveedores, debido a factores tales como la participación significativa de las empresas en los mercados respectivos, las características de la oferta y la demanda de los bienes o servicios, el desarrollo tecnológico o servicios involucrados, el acceso de competidores a fuentes de financiamiento y suministros, así como redes de distribución”.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50.De otro lado, las condiciones de entrada al mercado, constituyen un factor importante a considerar en el análisis de la posición de dominio de una empresa. Las barreras a la entrada son factores que impiden o disuaden a las empresas nuevas de entrar en una industria, incluso cuando tales empresas registran utilidades18; se pueden definir de una forma más general como algo que previene a un empresario de crear instantáneamente una nueva empresa en el mercado19. Las barreras a la entrada deben ser evaluadas en términos del costo y del tiempo relativo que tomará a las empresas el entrar al mercado, y en función a la probabilidad de que las empresas estén dispuestas a correr con el costo y el riesgo que ello implica.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51.Sobre el particular, la empresa ha señalado lo siguiente: “La entidad bancaria denunciada goza de una posición de dominio en el mercado, al “actuar de modo independiente con prescindencia de sus competidores, compradores, clientes o proveedores”, dado que en la ciudad de Puerto Maldonado no existen otras Agencias, Sucursales u Oficinas de otras entidades bancarias a las cuales se pueda acceder al servicio que presta el Banco de Crédito en dicha ciudad; de tal manera que el Banco de Crédito ostenta posición de dominio en el mercado relevante en la ciudad de Puerto Maldonado, (...)”.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52.Al respecto, ha quedado comprobado que el Banco de la Nación no se encuentra facultado para prestar el servicio de cuenta corriente a entidades privadas, por lo que la única entidad financiera con agencia en Puerto Maldonado sería la del Banco de Crédito. Adicionalmente, debe indicarse que de acuerdo a la información que obra en el expediente, no existe evidencia de que otros bancos tengan la intención de establecer agencias en Puerto Maldonado, lo cual podría explicarse por el reducido movimiento de dicha plaza en comparación con otras plazas a nivel nacional. En tal</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sentido, quedaría evidenciado que el Banco de Crédito cuenta con posición de dominio en el mercado relevante previamente definido.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6.3 Análisis de la práctica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53.Habiéndose establecido que la empresa denunciada detenta posición de dominio en el mercado antes mencionado, a continuación la Comisión evaluará si la negativa de abrir una cuenta corriente constituye un abuso de posición de dominio tal como lo pretende la empresa denunciante. Al respecto, se seguirá el procedimiento utilizado para analizar este tipo de casos: (i) la existencia de la negativa; (ii) de existir, si tiene una justificación y, (iii) si no fuera justificada, los efectos de la misma sobre la competencia en el mercado.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6.3.1 Existencia de la negativa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54.Como se ha señalado anteriormente, en el año 1999, Aero Continente acudió a las Agencias ubicadas en los distritos de Magdalena y Pueblo Libre, y a la Sucursal de Miraflores del Banco de Crédito, para solicitar la apertura de cuentas corrientes en moneda nacional y moneda extranjera en la ciudad de Lima. Sin embargo, en todas esas oportunidades dichas solicitudes fueron denegadas, argumentando, en el caso de las dos agencias, que los funcionarios de crédito no se encontraban y, en la sucursal, que uno de los directores de Aero Continente tenía problemas crediticios con la mencionada institución financiera.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55.Con fecha 05 de octubre de 1999, Aero Continente reclamó verbalmente en la oficina del Banco de Crédito ubicada en la avenida Pardo del Distrito de Miraflores y pudo ingresar la documentación pertinente para la apertura de las cuentas corriente. Al día siguiente, funcionarios de dicha Agencia devolvieron toda la documentación argumentando que tenían órdenes superiores para no aprobar dicha solicitud hasta que la gerencia de Aero Continente se comunique con la del Banco.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56.Ese mismo día, es decir el 06 de octubre, Aero Continente remitió una carta al Banco de Crédito comunicándole que no entendían la posición que había adoptado el banco y que previo al inicio de acciones administrativas ante la SBS y el INDECOPI, y a las acciones judiciales que estaban dispuestos a interponer ante Poder Judicial, les requerían dentro del plazo de 24 horas las explicaciones sobre la negativa de apertura de la cuenta corriente.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57.En conclusión, todos los hechos antes señalados, es decir, la negación a las solicitudes de apertura de cuenta corriente realizadas en las tres agencias del Banco de Crédito, la devolución de la documentación presentada en la Agencia Pardo y la no existencia de una respuesta a la carta enviada por Aero Continente, anteriormente mencionada, configurarían la negativa de parte del Banco de Crédito de abrir una cuenta corriente en moneda nacional y extranjera a nombre de Aero Continente</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6.3.2 Justificación de la práctica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58.Para determinar si la práctica antes mencionada está justificada o no, se requiere analizar la razonabilidad de la misma, es decir, si la práctica corresponde a una decisión empresarial justificada, por ejemplo, en razones de carácter comercial, financiero o legal.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59.El Banco de Crédito ha señalado, en los escritos presentados durante el presente procedimiento, que existen dos normas que rigen el Sistema Financiero y que fueron tomadas en cuenta por el Banco para pedir los Estados Financieros de Aero Continente. En primer lugar, el Reglamento de Cuentas Corrientes (Resolución SBS 089-98) de fecha 15 de enero de 1998; y en segundo lugar, el Reglamento para la Prevención del Lavado de Dinero en el Sistema Financiero (Resolución SBS 904-97), de fecha 30 de diciembre de 1997.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60.De acuerdo al marco legal vigente, la SBS y el Sistema Financiero se rigen según la Ley General del Sistema Financiero y del Sistema de Seguros y Orgánica de la Superintendencia de Bancos y Seguros (Ley 26702). Adicionalmente, son aplicables las dos normas anteriormente señaladas: el Reglamento de Cuentas Corrientes y el Reglamento para la Prevención del Lavado de Dinero.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61.Respecto al Reglamento de Cuentas Corrientes, éste regula las cuentas corrientes de acuerdo a los requerimientos de la Ley General del Sistema Financiero. En particular, reglamenta la apertura de cuentas corrientes, donde señala las obligaciones que deben cumplir las empresas financieras para abrirlas. Al respecto, el numeral 3.4. del mencionado Reglamento faculta a la empresa financiera a pedir cualquier tipo de información que permita conocer al cliente20.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62.Por otro lado, el Reglamento para la Prevención del Lavado de Dinero en el Sistema Financiero, regula las disposiciones establecidas en la sección quinta de la Ley General del Sistema Financiero. Al respecto, este reglamento establece que las empresas del sistema financiero deben implementar un sistema de prevención del lavado de dinero, el cual debe establecer los mecanismos destinados a detectar transacciones inusuales de las empresas; es decir aquellas que por su cuantía, características y periodicidad no guardan relación con la actividad económica del cliente.</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En general, los mecanismos de prevención deben: (i) permitirle alcanzar un conocimiento suficiente y actualizado de sus clientes; (ii) capacitar a sus empleados; e, (iii) implementar un código de conducta de empleados.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63.El sistema de prevención de lavado de dinero debe estar plasmado en un manual para la prevención del lavado de dinero elaborado por cada empresa del sistema financiero, el cual deberá contener: (i) las políticas de la empresa para la prevención del lavado; (ii) los mecanismos de prevención de transacciones inusuales y sospechosas; (iii) los procedimientos de reporte interno y externo de las mismas; y, (iv) los informes respecto a la revisión del sistema de prevención. El contenido básico del manual para la prevención del lavado de dinero deberá incluir los mecanismos de prevención basados en criterios de conocimiento al cliente y del mercado, los medios de verificación de acuerdo al numeral 2 artículo 375º de la Ley General del Sistema Financiero21 y los medios para obtener información acerca de la verdadera identidad de las personas.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64.En concordancia con el marco legal vigente, el Banco de Crédito ha elaborado su manual para la prevención del lavado de dinero, el cual establece sus propios mecanismos básicos de prevención de lavado de dinero. En primer lugar, señala que el banco debe tener un conocimiento amplio del cliente, debe estar enterado de su actividad económica, la fuente de sus ingresos, los productos bancarios que maneja y el tipo de transacciones que realiza. Dicho conocimiento se logra a través de: (i) la verificación de la identidad, nacionalidad, residencia, negocio y/o actividades de los clientes; y, (ii) la identificación de los clientes cada vez que efectúen operaciones con el banco. Sobre el primer punto, la verificación de la identidad se logra a través de documentos como el Registro Único de Contribuyentes (RUC), información sobre representantes de la empresa, escrituras y Balances y Estados de Ganancias y Pérdidas auditados al último año.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Asimismo, en el literal g, del numeral 5.1.1 del manual se establece que no se aceptarán como clientes a: (i) las personas de deshonestidad cuestionable, especialmente de quienes se tenga conocimiento de su vinculación con el narcotráfico, lavado de dinero, terrorismo o crimen organizado; (ii) las personas con negocios que no permitan establecer la legitimidad o licitud de las actividades que desarrolla; y, (iii) las personas</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que se rehusen o no accedan a proveer la información o la documentación requerida.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65.Según consta en el expediente, el Banco de Crédito justifica la práctica denunciada en que existiría un antecedente en la relación contractual con Aero Continente, ya que en julio de 1998 no cumplió con entregarle información sobre sus Estados Financieros auditados a diciembre de 1997. Así, el Banco de Crédito alega que para acceder a la reapertura de las cuentas corrientes en octubre de 1999, Aero Continente, además de cumplir con los requisitos mínimos solicitados para la apertura de cuentas corrientes, al menos, debía cumplir con entregar la información requerida en 1998 y que no fuera remitida oportunamente.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66.En este sentido, para determinar si la práctica está justificada o no, es necesario analizar por separado cada situación. Por un lado, el cierre de la cuenta corriente en julio de 1998, y, por otro, la negativa de abrir una cuenta corriente en octubre de 1999, a efectos de definir si existió una relación entre ambas.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67.Con relación a lo ocurrido en julio de 1998, el Banco de Crédito manifestó que solicitaron los Estados Financieros auditados de Aero Continente para verificar si sus ventas justificaban las transacciones al exterior que había venido realizando dicha empresa aérea desde enero de ese año. Al respecto, el Banco de Crédito alcanzó los movimientos mensuales que Aero Continente realizó a través de su cuenta de ahorros en moneda extranjera N° 193 – 9819293 –75. El Banco de Crédito manifestó que a partir de febrero de 1998, los movimientos de fondos que venía realizando Aero Continente se incrementaron de manera sustantiva, puesto que pasaron de cifras promedio de un millón y medio hasta cuatro millones de dólares.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68.Adicionalmente, la empresa denunciada remitió información sobre las transferencias que Aero Continente realizó al exterior durante los meses comprendidos entre enero y junio de 1998 y que en total sumaron alrededor (CONFIDENCIAL) Cabe mencionar que las transferencias se realizaron a través de 2 cuentas, pero que el 95% de ellas fue con cargo a la Cuenta de Ahorros en Moneda Extranjera N° 193 – 9819293 –75, mencionada anteriormente. De otro lado, de la información recibida puede observarse que un solo destinatario recibió a través de 6 operaciones un total (CONFIDENCIAL), durante un periodo de tan sólo dos meses (enero – febrero).</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 69.Adicionalmente, el Estado de la Cuenta de Ahorros en Moneda Extranjera N° 193 – 9819293 –75 del mes de enero de 1998 muestra que del total de retiros efectuados durante ese mes, es decir, (CONFIDENCIAL), el 45%</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(CONFIDENCIAL) corresponde a las transferencias enviadas al destinatario mencionado anteriormente. Al mes siguiente, se realizaron retiros por un total de (CONFIDENCIAL), de los cuales el 72% fueron enviados al mismo destinatario con cargo a esa cuenta.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70.Por otra parte, durante la audiencia ante esta Comisión, Aero Continente manifestó que en el periodo en que la denunciada requirió los Estados Financieros dicha empresa había sido vinculada con una serie de acontecimientos relacionados al lavado de dinero.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71.De acuerdo a lo anterior, los movimientos de esa cuenta de ahorros fueron los que llevaron al Banco de Crédito a solicitar información que le permitiera conocer mejor a su cliente de acuerdo a las normas internas sobre la materia. Dentro de esta información se encontrarían los Estados Financieros auditados a 1997. En efecto, con fecha 24 de junio de 1998, el Banco de Crédito envía una carta a Aero Continente a través de la cual le solicita sus Estados Financieros auditados al 31 de diciembre de 1997. Posteriormente, el 30 de junio de 1998, le remite una segunda comunicación en la que le solicita su Estado de Situación a mayo de 1998 y le reitera el pedido de Estados Financieros auditados. Adicionalmente, le comunica que toda solicitud de transferencia de fondos al exterior deberá ser sustentada a través de una explicación del origen de dichos fondos y, finalmente, le solicita que representantes de Aero Continente realicen una presentación sobre las operaciones corrientes de la empresa. Luego, el 03 de julio, tal como lo acredita la información que obra en el expediente, ambas partes sostuvieron una conversación en la que acordaron cerrar las cuentas que Aero Continente mantenía en el Banco de Crédito. Finalmente, con fecha 7 de julio de 1998, el Banco de Crédito comunicó a Aero Continente que el cierre de sus cuentas se efectuaría el día 09 del mismo mes.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72.De acuerdo a lo anterior, puede afirmarse que la existencia de un marco legal que faculta a la empresa financiera a pedir información sustentatoria de la actividad comercial y las transacciones de su cliente, junto a la existencia de hechos o situaciones que podían generar una duda razonable, llevaron al Banco de Crédito a solicitar la información sobre los Estados Financieros de la denunciante, en cumplimiento de su política de conocer a cabalidad las actividades y el negocio de su cliente, que se encuentra expresamente establecida en las normas previamente citadas.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73.Por otra parte, tal como consta en el expediente, Aero Continente no entregó dicha información y manifestó que el cierre de las cuentas “no se debió al incumplimiento de nuestra parte de la presentación de los estados financieros auditados del año 1997, sino única y exclusivamente por decisión de nuestra empresa, es decir, fue una decisión unilateral, a la cual</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Inicio página 22</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tiene derecho toda persona natural y jurídica cuando mejor le convenga a sus intereses”. 74.Cabe resaltar también, que de acuerdo al numeral 4 del artículo 379 de la Ley General del Sistema Financiero, las empresas financieras deben cumplir con identificar a sus clientes y mantener sus registros, registrar y notificar las transacciones en efectivo, comunicar las transacciones financieras sospechosas y realizar los programas de cumplimiento obligatorio por parte de las empresas del Sistema Financiero, bajo cargo de ser sancionadas, sin perjuicio de la responsabilidad penal o civil. Además, esta obligación fue expresamente mencionada por la representante del Banco de Crédito durante la audiencia.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75.En tal virtud, la Comisión considera que en 1998 existieron movimientos financieros de Aero Continente que justificaban que el Banco de Crédito solicitara sus Estados Financieros, como parte de su política de “conocer al cliente”.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76.Por otro lado, en cuanto a la negativa del Banco de Crédito de abrir una cuenta corriente a nombre de Aero Continente, en octubre de 1999, el Banco manifestó que en materia de contratación bancaria el principio de autonomía de la voluntad se encuentra supeditado a la confianza mutua entre las partes contratantes. Asimismo, sostuvo que en el caso particular de los bancos el elemento de confianza se traduce en “el -mandato legal de-conocer a sus clientes” y que no basta la solvencia económica del cliente, ya que la Ley y la SBS ordenan y se preocupan de evitar que los bancos presten sus servicios “a personas que por cualquier hecho no gocen de esta CONFIANZA y/o a quienes no logren conocer (.....)”. En tal sentido, según el Banco, cuando en octubre de 1999 Aero Continente se acercó a solicitar la apertura de cuentas corrientes, ya se encontraba calificado como un cliente con antecedentes.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77.Por otro lado, el Banco de Crédito manifestó que Aero Continente deseaba reabrir las cuentas corrientes que mantenía en su institución sin presentar la información que fuera requerida en 1998. Por ello, el Banco indica que manifestaron a la denunciante que “para poder acceder a su solicitud y proceder a reabrirle cuentas corrientes en nuestro Banco era necesario que su Gerencia General coordine con la Gerencia de nuestro Banco (…)”. Al respecto, con fecha 06 de octubre de 1999, Aero Continente reconoció este hecho en una carta dirigida al administrador de Oficina Pardo del Banco de Crédito, en la que le comunicó lo siguiente “nos han referido que ello no será posible por orden expresa de su Gerencia Central de no atender a nuestra empresa, mientras nuestra Gerencia General no coordine previamente con tal funcionario; lo cual consideramos innecesario y excesivo”.</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78.No obstante, Aero Continente ha manifestado que, de acuerdo a su punto de vista, para abrir nuevamente cuentas corrientes debe presentar los mismos documentos que fueran solicitados la primera vez que abrió una cuenta corriente. Además, ha afirmado que el análisis debería basarse en la negativa actual y no en las razones por las cuales se cerraron anteriormente las cuentas corrientes. Aero Continente también ha indicado que la negativa no estaría justificada en tanto su empresa puede acceder al sistema financiero a través de otras empresas bancarias, lo que evidenciaría que sí cumple con los requisitos para abrir cuentas corrientes en cualquier banco22.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79.Al respecto, como ya se mencionó anteriormente, debe tomarse en cuenta que en octubre de 1999, cuando Aero Continente pretende reabrir una cuenta corriente, ya se encontraba calificada por el Banco de Crédito como una entidad con antecedentes, los cuales no se habían aclarado en 1998, luego de la decisión de cerrar las cuentas existentes por mutuo acuerdo.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80.En tal virtud, la exigencia planteada por el Banco de Crédito de que se realizara una reunión entre los gerentes de ambas empresas, era razonable, en tanto ya no consideraba a Aero Continente como un cliente común. En tal sentido, el motivo que llevó al Banco de Crédito a negar la reapertura de cuentas a nombre de Aero Continente, fue que esta empresa no hubiera proporcionado sus Estados Financieros, a pesar de que, según la propia denunciante, esos documentos eran públicos, toda vez que se los entregaba a CONASEV.</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 81.Por otro lado, respecto a la afirmación que hiciera Aero Continente sobre el acceso que tiene al Sistema Financiero a través de otros bancos sin ningún tipo de objeciones de parte de dichas entidades, debe señalarse que la situación presentada con el Banco de Crédito, podría haber ocurrido solo en esa institución y no en otras entidades financieras, por lo que el Banco de Crédito podría haber tenido razones válidas para requerir mayor información.</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 82.Adicionalmente, con la finalidad de comprobar que el Banco de Crédito también aplicaba los mecanismos del sistema de prevención de lavado de dinero en casos similares al de Aero Continente, el Banco de Crédito remitió nueve casos en los cuales se habría puesto fin a la relación comercial entre las partes debido a las razones antes indicadas. Del análisis de la información remitida se evidencia que el Banco de Crédito habría cerrado las cuentas corrientes de aquellos clientes que realizaron movimientos injustificados de dinero, proporcionaron información falsa o se negaron a presentar sus Estados Financieros.</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De acuerdo a dicha información el Banco de Crédito actuó de forma similar en otros casos en que sus clientes realizaron movimientos sospechosos y les requirió mayor información o procedió a cerrar las cuentas correspondientes, por lo cual no podría sostenerse que haya actuado discriminatoriamente al tomar la decisión de terminar la relación comercial con Aero Continente cuando esta empresa no presentó información sobre sus Estados Financieros. 83.Tomando en cuenta lo señalado previamente, esta Comisión considera que los hechos ocurridos en 1998 crearon una duda razonable en el Banco de Crédito y que el requerimiento de presentación de los Estados Financieros de Aero Continente resultaba lo correcto para dar cumplimiento a las normas internas del Banco y a las del Sistema Financiero en general. Dicha duda razonable no fue levantada en su oportunidad por Aero Continente, por lo cual su condición de cliente con antecedentes se mantuvo en el tiempo. En consecuencia, la negativa de reabrir una cuenta corriente en octubre de 1999 resultaba una medida justificada, más aún si se instó a Aero Continente a sostener una reunión con el Gerente General del Banco previamente a la tramitación de su solicitud, a lo cual Aero Continente no accedió.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84.Si bien es cierto que el Reglamento para la Prevención del Lavado de Dinero en el Sistema Financiero23 en el numeral 4 faculta a las empresas financieras a crear un Manual para la Prevención del Lavado de Dinero, el mismo deberá cumplir con ciertos requisitos mínimos. Es también cierto, que el Banco de Crédito no podrá abusar de las facultades otorgadas por la Superintendencia de Banca y Seguros con el solo hecho de cumplir con los requisitos mínimos que le exige la norma, sino que deberá especificar lo que ellos solicitarán como información o documentación. Sin embargo esto no se demuestra en el Capitulo V Mecanismos de Prevención, en el numeral 5.1.1 literal g24 ya que al ser el requerimiento tan amplio no se puede determinar con exactitud qué clase de información o documentación podría él solicitar para conocer al cliente. Por lo tanto, este requerimiento debe ser más especifico o en todo caso debería estar ceñido al objeto social de la empresa pues al ser el ámbito de aplicación tan amplio se podría llegar a configurar una negativa encubierta e injustificada.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85.Por ser el Decreto Legislativo N° 701 una norma con rango de ley debe ser acatada por todos para así poder salvaguardar la Libre Competencia, tratando de eliminar las prácticas monopólicas, controlistas y restrictivas que atentan contra ella. En este punto, debemos tener en claro que el Reglamento para la Prevención del Lavado de Dinero en el Sistema</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Inicio página 25</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Financiero fue otorgado por una Resolución, la cual al ser de menor rango que una ley, se encontraría sujeta a ésta y le sería aplicable.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86.Finalmente, la Comisión de Libre Competencia del INDECOPI considera conveniente precisar que es la instancia competente para evaluar si una negativa está justificada bajo criterios objetivos en aquellos casos en que una empresa financiera o bancaria tenga posición de dominio. En otras palabras, si bien la ley faculta a toda empresa financiera a solicitar cualquier información que crea conveniente para conocer al cliente, ninguna puede ampararse en esa facultad para solicitar información que no guarde relación o no sea justificada con el servicio al que se quiera acceder; ya que en tal situación se configuraría una negativa encubierta e injustificada. Estando a lo previsto en la Constitución Política del Perú, en el Decreto Legislativo N°701, en el Decreto Legislativo N° 807, en el Decreto Supremo N° 02-94-JUS y en el artículo 611 del Código Procesal Civil, la Comisión de Libre Competencia, en su sesión del día 11 de julio de 2001;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RESUELVE: Artículo Unico: Declarar infundada la denuncia interpuesta por Aero Continente S.A. contra el Banco de Crédito del Perú por presunta infracción al Decreto Legislativo Nº 701 en la modalidad de abuso de posición de dominio consistente en la negativa injustificada de abrir cuentas corrientes. Con el voto favorable de los señores miembros, César Guzmán-Barrón Sobrevilla, Geoffrey Cannock Torero, Carlos Adrianzén Cabrera, Thilo Klein y José Luis Sardón de Taboada. CESAR GUZMAN-BARRON SOBREVILLA 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B151CD"/>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KgZTamXFKSo9YN8zrD2QSptW/VA==">CgMxLjAyCGguZ2pkZ3hzOAByITFWNUJYSVAwTC00UFpCR0hfNWpNaVBZUUJMcmpXUHIxMw==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2024-03-26T09:04:00Z</dcterms:created>
  <dc:creator>Oswaldo Martin Reyes Torres</dc:creator>
</cp:coreProperties>
</file>