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bookmarkStart w:colFirst="0" w:colLast="0" w:name="_heading=h.5xp4yb23x8by" w:id="0"/>
      <w:bookmarkEnd w:id="0"/>
      <w:r w:rsidDel="00000000" w:rsidR="00000000" w:rsidRPr="00000000">
        <w:rPr>
          <w:rtl w:val="0"/>
        </w:rPr>
        <w:t xml:space="preserve">Tribunal de defensa de la competencia y de la propiedad intelectual. (2001). Resolución N°. 022-2001-INDECOPI/CLC del 11 de julio de 2001. Declarar infundada la denuncia interpuesta por Aero Continente S.A. contra el Banco de Crédito del Perú por presunto abuso de posición de dominio</w:t>
      </w:r>
    </w:p>
    <w:p w:rsidR="00000000" w:rsidDel="00000000" w:rsidP="00000000" w:rsidRDefault="00000000" w:rsidRPr="00000000" w14:paraId="00000002">
      <w:pPr>
        <w:jc w:val="both"/>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jc w:val="both"/>
        <w:rPr/>
      </w:pPr>
      <w:r w:rsidDel="00000000" w:rsidR="00000000" w:rsidRPr="00000000">
        <w:rPr>
          <w:rtl w:val="0"/>
        </w:rPr>
        <w:t xml:space="preserve">Inicio página 1</w:t>
      </w:r>
    </w:p>
    <w:p w:rsidR="00000000" w:rsidDel="00000000" w:rsidP="00000000" w:rsidRDefault="00000000" w:rsidRPr="00000000" w14:paraId="00000004">
      <w:pPr>
        <w:jc w:val="both"/>
        <w:rPr/>
      </w:pPr>
      <w:r w:rsidDel="00000000" w:rsidR="00000000" w:rsidRPr="00000000">
        <w:rPr>
          <w:rtl w:val="0"/>
        </w:rPr>
        <w:t xml:space="preserve">Banco de Crédito vs. Aerocontinente – Resolución CLC</w:t>
      </w:r>
    </w:p>
    <w:p w:rsidR="00000000" w:rsidDel="00000000" w:rsidP="00000000" w:rsidRDefault="00000000" w:rsidRPr="00000000" w14:paraId="00000005">
      <w:pPr>
        <w:jc w:val="both"/>
        <w:rPr/>
      </w:pPr>
      <w:r w:rsidDel="00000000" w:rsidR="00000000" w:rsidRPr="00000000">
        <w:rPr>
          <w:rtl w:val="0"/>
        </w:rPr>
        <w:t xml:space="preserve">11 de julio de 2001</w:t>
      </w:r>
    </w:p>
    <w:p w:rsidR="00000000" w:rsidDel="00000000" w:rsidP="00000000" w:rsidRDefault="00000000" w:rsidRPr="00000000" w14:paraId="00000006">
      <w:pPr>
        <w:jc w:val="both"/>
        <w:rPr/>
      </w:pPr>
      <w:r w:rsidDel="00000000" w:rsidR="00000000" w:rsidRPr="00000000">
        <w:rPr>
          <w:rtl w:val="0"/>
        </w:rPr>
        <w:t xml:space="preserve">VISTO:</w:t>
      </w:r>
    </w:p>
    <w:p w:rsidR="00000000" w:rsidDel="00000000" w:rsidP="00000000" w:rsidRDefault="00000000" w:rsidRPr="00000000" w14:paraId="00000007">
      <w:pPr>
        <w:jc w:val="both"/>
        <w:rPr/>
      </w:pPr>
      <w:r w:rsidDel="00000000" w:rsidR="00000000" w:rsidRPr="00000000">
        <w:rPr>
          <w:rtl w:val="0"/>
        </w:rPr>
        <w:t xml:space="preserve">La denuncia presentada por Aero Continente S.A. contra el Banco de Crédito del Perú por presunto abuso de posición de dominio en el mercado de servicio de cuenta corriente en la ciudad de Puerto Maldonado.</w:t>
      </w:r>
    </w:p>
    <w:p w:rsidR="00000000" w:rsidDel="00000000" w:rsidP="00000000" w:rsidRDefault="00000000" w:rsidRPr="00000000" w14:paraId="00000008">
      <w:pPr>
        <w:jc w:val="both"/>
        <w:rPr/>
      </w:pPr>
      <w:r w:rsidDel="00000000" w:rsidR="00000000" w:rsidRPr="00000000">
        <w:rPr>
          <w:rtl w:val="0"/>
        </w:rPr>
        <w:t xml:space="preserve">Después de haberse ofrecido a las partes la oportunidad para dar a conocer sus puntos de vista en relación al asunto materia del presente procedimiento; luego de actuarse las pruebas ofrecidas; tomando en cuenta el informe de la Secretaría Técnica - Informe N° 004-2001 -INDECOPI/CLC y</w:t>
      </w:r>
    </w:p>
    <w:p w:rsidR="00000000" w:rsidDel="00000000" w:rsidP="00000000" w:rsidRDefault="00000000" w:rsidRPr="00000000" w14:paraId="00000009">
      <w:pPr>
        <w:jc w:val="both"/>
        <w:rPr/>
      </w:pPr>
      <w:r w:rsidDel="00000000" w:rsidR="00000000" w:rsidRPr="00000000">
        <w:rPr>
          <w:rtl w:val="0"/>
        </w:rPr>
        <w:t xml:space="preserve">CONSIDERANDO:</w:t>
      </w:r>
    </w:p>
    <w:p w:rsidR="00000000" w:rsidDel="00000000" w:rsidP="00000000" w:rsidRDefault="00000000" w:rsidRPr="00000000" w14:paraId="0000000A">
      <w:pPr>
        <w:jc w:val="both"/>
        <w:rPr/>
      </w:pPr>
      <w:r w:rsidDel="00000000" w:rsidR="00000000" w:rsidRPr="00000000">
        <w:rPr>
          <w:rtl w:val="0"/>
        </w:rPr>
        <w:t xml:space="preserve">1.La empresa Aero Continente S.A. - en adelante Aero Continente -, utiliza el servicio de cuenta corriente que ofrecen las empresas financieras para que sus agentes autorizados en las diversas ciudades del país depositen el importe correspondiente a las ventas de pasajes aéreos, cobros por exceso de equipaje y cartas de porte aéreo, a fin que dicha empresa tenga disponibilidad inmediata del dinero.</w:t>
      </w:r>
    </w:p>
    <w:p w:rsidR="00000000" w:rsidDel="00000000" w:rsidP="00000000" w:rsidRDefault="00000000" w:rsidRPr="00000000" w14:paraId="0000000B">
      <w:pPr>
        <w:jc w:val="both"/>
        <w:rPr/>
      </w:pPr>
      <w:r w:rsidDel="00000000" w:rsidR="00000000" w:rsidRPr="00000000">
        <w:rPr>
          <w:rtl w:val="0"/>
        </w:rPr>
        <w:t xml:space="preserve">2.Durante el periodo comprendido entre septiembre de 1993 hasta julio de 1998, Aero Continente mantuvo cuentas corrientes y de ahorro en el Banco de Crédito del Perú - en adelante Banco de Crédito -2.</w:t>
      </w:r>
    </w:p>
    <w:p w:rsidR="00000000" w:rsidDel="00000000" w:rsidP="00000000" w:rsidRDefault="00000000" w:rsidRPr="00000000" w14:paraId="0000000C">
      <w:pPr>
        <w:jc w:val="both"/>
        <w:rPr/>
      </w:pPr>
      <w:r w:rsidDel="00000000" w:rsidR="00000000" w:rsidRPr="00000000">
        <w:rPr>
          <w:rtl w:val="0"/>
        </w:rPr>
        <w:t xml:space="preserve">3.Con fecha 24 de junio de 1998, el Banco de Crédito solicitó a Aero Continente sus Estados Financieros auditados al 31 de diciembre de 1997. Posteriormente, le reiteró el requerimiento y le comunicó que toda transferencia de dinero al exterior debería ser sustentada. Además, le solicitó que representantes de Aero Continente realicen una presentación de las operaciones de la empresa en una futura reunión.</w:t>
      </w:r>
    </w:p>
    <w:p w:rsidR="00000000" w:rsidDel="00000000" w:rsidP="00000000" w:rsidRDefault="00000000" w:rsidRPr="00000000" w14:paraId="0000000D">
      <w:pPr>
        <w:jc w:val="both"/>
        <w:rPr/>
      </w:pPr>
      <w:r w:rsidDel="00000000" w:rsidR="00000000" w:rsidRPr="00000000">
        <w:rPr>
          <w:rtl w:val="0"/>
        </w:rPr>
        <w:t xml:space="preserve">Inicio página 2</w:t>
      </w:r>
    </w:p>
    <w:p w:rsidR="00000000" w:rsidDel="00000000" w:rsidP="00000000" w:rsidRDefault="00000000" w:rsidRPr="00000000" w14:paraId="0000000E">
      <w:pPr>
        <w:jc w:val="both"/>
        <w:rPr/>
      </w:pPr>
      <w:r w:rsidDel="00000000" w:rsidR="00000000" w:rsidRPr="00000000">
        <w:rPr>
          <w:rtl w:val="0"/>
        </w:rPr>
        <w:t xml:space="preserve">Más adelante, el 07 de julio de 1998, el Banco de Crédito comunicó a Aero Continente que procedería a cerrar sus cuentas el día 09 del mismo mes, de acuerdo a lo previamente acordado entre ambas empresas en una reunión sostenida el día 03 de julio. Al día siguiente, Aero Continente, a través de una carta, manifestó al Banco que la decisión de cerrar sus cuentas obedeció a la desconfianza y falta de comunicación que había existido hacia su empresa y que procedieran a realizar todos los trámites a fin de cerrar definitivamente sus cuentas.</w:t>
      </w:r>
    </w:p>
    <w:p w:rsidR="00000000" w:rsidDel="00000000" w:rsidP="00000000" w:rsidRDefault="00000000" w:rsidRPr="00000000" w14:paraId="0000000F">
      <w:pPr>
        <w:jc w:val="both"/>
        <w:rPr/>
      </w:pPr>
      <w:r w:rsidDel="00000000" w:rsidR="00000000" w:rsidRPr="00000000">
        <w:rPr>
          <w:rtl w:val="0"/>
        </w:rPr>
        <w:t xml:space="preserve">4.Posteriormente, en el año 1999, Aero Continente acudió a dos Agencias y a una Sucursal del Banco de Crédito para solicitar nuevamente la apertura de cuentas corrientes en moneda nacional y moneda extranjera en la ciudad de Lima. De acuerdo a lo señalado por Aero Continente, dicha solicitud no fue aceptada.</w:t>
      </w:r>
    </w:p>
    <w:p w:rsidR="00000000" w:rsidDel="00000000" w:rsidP="00000000" w:rsidRDefault="00000000" w:rsidRPr="00000000" w14:paraId="00000010">
      <w:pPr>
        <w:jc w:val="both"/>
        <w:rPr/>
      </w:pPr>
      <w:r w:rsidDel="00000000" w:rsidR="00000000" w:rsidRPr="00000000">
        <w:rPr>
          <w:rtl w:val="0"/>
        </w:rPr>
        <w:t xml:space="preserve">5.Con fecha 05 de octubre de 1999, Aero Continente reclamó verbalmente en la Oficina del Banco de Crédito ubicada en la avenida Pardo y llegó a ingresar la documentación para la apertura de una cuenta corriente.</w:t>
      </w:r>
    </w:p>
    <w:p w:rsidR="00000000" w:rsidDel="00000000" w:rsidP="00000000" w:rsidRDefault="00000000" w:rsidRPr="00000000" w14:paraId="00000011">
      <w:pPr>
        <w:jc w:val="both"/>
        <w:rPr/>
      </w:pPr>
      <w:r w:rsidDel="00000000" w:rsidR="00000000" w:rsidRPr="00000000">
        <w:rPr>
          <w:rtl w:val="0"/>
        </w:rPr>
        <w:t xml:space="preserve">Sin embargo, el 06 de octubre de 1999, de acuerdo a lo manifestado por Aero Continente, dicha oficina devolvió toda la documentación, argumentando que tenían órdenes superiores de no acceder a la solicitud de apertura de cuentas corrientes de Aero Continente hasta que la Gerencia de dicha empresa no coordine previamente con la del Banco.</w:t>
      </w:r>
    </w:p>
    <w:p w:rsidR="00000000" w:rsidDel="00000000" w:rsidP="00000000" w:rsidRDefault="00000000" w:rsidRPr="00000000" w14:paraId="00000012">
      <w:pPr>
        <w:jc w:val="both"/>
        <w:rPr/>
      </w:pPr>
      <w:r w:rsidDel="00000000" w:rsidR="00000000" w:rsidRPr="00000000">
        <w:rPr>
          <w:rtl w:val="0"/>
        </w:rPr>
        <w:t xml:space="preserve">Ese mismo día, Aero Continente cursó una carta al Banco de Crédito comunicándole que no entendían la posición que había adoptado el Banco y que previo al inicio de acciones administrativas ante la Superintendencia de Banca y Seguros - en adelante SBS - y el Instituto Nacional de Defensa de la Competencia y de la Protección de la Propiedad Intelectual - en adelante INDECOPI -, y a las acciones judiciales que estaban dispuestos a interponer ante el Poder Judicial; les requerían dentro del plazo de 24 horas las explicaciones sobre la negativa a la apertura de las cuentas corrientes.</w:t>
      </w:r>
    </w:p>
    <w:p w:rsidR="00000000" w:rsidDel="00000000" w:rsidP="00000000" w:rsidRDefault="00000000" w:rsidRPr="00000000" w14:paraId="00000013">
      <w:pPr>
        <w:jc w:val="both"/>
        <w:rPr/>
      </w:pPr>
      <w:r w:rsidDel="00000000" w:rsidR="00000000" w:rsidRPr="00000000">
        <w:rPr>
          <w:rtl w:val="0"/>
        </w:rPr>
        <w:t xml:space="preserve">DENUNCIA Y PROCEDIMIENTO ADMINISTRATIVO</w:t>
      </w:r>
    </w:p>
    <w:p w:rsidR="00000000" w:rsidDel="00000000" w:rsidP="00000000" w:rsidRDefault="00000000" w:rsidRPr="00000000" w14:paraId="00000014">
      <w:pPr>
        <w:jc w:val="both"/>
        <w:rPr/>
      </w:pPr>
      <w:r w:rsidDel="00000000" w:rsidR="00000000" w:rsidRPr="00000000">
        <w:rPr>
          <w:rtl w:val="0"/>
        </w:rPr>
        <w:t xml:space="preserve">6.Con fecha 14 de octubre de 1999, Aero Continente presentó denuncia ante la Comisión de Libre Competencia contra el Banco de Crédito por supuesto abuso de posición de dominio consistente en la negativa injustificada de venta de servicios bancarios. En particular, Aero Continente denunció la negativa del Banco de Crédito a acceder a su solicitud para abrir cuentas corrientes en moneda nacional y extranjera.</w:t>
      </w:r>
    </w:p>
    <w:p w:rsidR="00000000" w:rsidDel="00000000" w:rsidP="00000000" w:rsidRDefault="00000000" w:rsidRPr="00000000" w14:paraId="00000015">
      <w:pPr>
        <w:jc w:val="both"/>
        <w:rPr/>
      </w:pPr>
      <w:r w:rsidDel="00000000" w:rsidR="00000000" w:rsidRPr="00000000">
        <w:rPr>
          <w:rtl w:val="0"/>
        </w:rPr>
        <w:t xml:space="preserve">7.De acuerdo a la denunciante, requería la apertura de cuentas corrientes en el Banco de Crédito para que su agente de ventas de Puerto Maldonado realice los depósitos correspondientes a las ventas en dicha ciudad.</w:t>
      </w:r>
    </w:p>
    <w:p w:rsidR="00000000" w:rsidDel="00000000" w:rsidP="00000000" w:rsidRDefault="00000000" w:rsidRPr="00000000" w14:paraId="00000016">
      <w:pPr>
        <w:jc w:val="both"/>
        <w:rPr/>
      </w:pPr>
      <w:r w:rsidDel="00000000" w:rsidR="00000000" w:rsidRPr="00000000">
        <w:rPr>
          <w:rtl w:val="0"/>
        </w:rPr>
        <w:t xml:space="preserve">Inicio página 3</w:t>
      </w:r>
    </w:p>
    <w:p w:rsidR="00000000" w:rsidDel="00000000" w:rsidP="00000000" w:rsidRDefault="00000000" w:rsidRPr="00000000" w14:paraId="00000017">
      <w:pPr>
        <w:jc w:val="both"/>
        <w:rPr/>
      </w:pPr>
      <w:r w:rsidDel="00000000" w:rsidR="00000000" w:rsidRPr="00000000">
        <w:rPr>
          <w:rtl w:val="0"/>
        </w:rPr>
        <w:t xml:space="preserve"> En su denuncia, Aero Continente expresó que el Banco de Crédito tiene posición de dominio en Puerto Maldonado debido a que no existen otras entidades bancadas que provean los servicios que dicho banco presta.</w:t>
      </w:r>
    </w:p>
    <w:p w:rsidR="00000000" w:rsidDel="00000000" w:rsidP="00000000" w:rsidRDefault="00000000" w:rsidRPr="00000000" w14:paraId="00000018">
      <w:pPr>
        <w:jc w:val="both"/>
        <w:rPr/>
      </w:pPr>
      <w:r w:rsidDel="00000000" w:rsidR="00000000" w:rsidRPr="00000000">
        <w:rPr>
          <w:rtl w:val="0"/>
        </w:rPr>
        <w:t xml:space="preserve">Finalmente, Aero Continente solicitó a la Comisión dictar una medida cautelar disponiendo la apertura de las cuentas corrientes en moneda nacional y extranjera en el Banco de Crédito.</w:t>
      </w:r>
    </w:p>
    <w:p w:rsidR="00000000" w:rsidDel="00000000" w:rsidP="00000000" w:rsidRDefault="00000000" w:rsidRPr="00000000" w14:paraId="00000019">
      <w:pPr>
        <w:jc w:val="both"/>
        <w:rPr/>
      </w:pPr>
      <w:r w:rsidDel="00000000" w:rsidR="00000000" w:rsidRPr="00000000">
        <w:rPr>
          <w:rtl w:val="0"/>
        </w:rPr>
        <w:t xml:space="preserve">8.Con fecha 20 de octubre de 1999, la Comisión emitió la Resolución N° 009- 99-INDECOPI/CLC, denegando la medida cautelar solicitada por Aero Continente. De otro lado, el 10 de noviembre de 1999, la Comisión acordó admitir a trámite la denuncia presentada por Aero Continente.</w:t>
      </w:r>
    </w:p>
    <w:p w:rsidR="00000000" w:rsidDel="00000000" w:rsidP="00000000" w:rsidRDefault="00000000" w:rsidRPr="00000000" w14:paraId="0000001A">
      <w:pPr>
        <w:jc w:val="both"/>
        <w:rPr/>
      </w:pPr>
      <w:r w:rsidDel="00000000" w:rsidR="00000000" w:rsidRPr="00000000">
        <w:rPr>
          <w:rtl w:val="0"/>
        </w:rPr>
        <w:t xml:space="preserve">9.El 03 de diciembre de 1999, el Banco de Crédito presentó sus descargos solicitando declarar infundada la denuncia de Aero Continente debido a que no ejerce abuso de posición de domino por no contar con tal posición en el sistema financiero nacional.</w:t>
      </w:r>
    </w:p>
    <w:p w:rsidR="00000000" w:rsidDel="00000000" w:rsidP="00000000" w:rsidRDefault="00000000" w:rsidRPr="00000000" w14:paraId="0000001B">
      <w:pPr>
        <w:jc w:val="both"/>
        <w:rPr/>
      </w:pPr>
      <w:r w:rsidDel="00000000" w:rsidR="00000000" w:rsidRPr="00000000">
        <w:rPr>
          <w:rtl w:val="0"/>
        </w:rPr>
        <w:t xml:space="preserve">La empresa denunciada manifestó que mantuvo relaciones contractuales con Aero Continente hasta julio de 1998, fecha en la que sus cuentas fueron cerradas como consecuencia de la negativa por parte de la accionante, de proporcionar sus Estados Financieros auditados así como demás información que le fuera solicitada. Por otro lado, indicó que dicha información fue requerida reiteradas veces.</w:t>
      </w:r>
    </w:p>
    <w:p w:rsidR="00000000" w:rsidDel="00000000" w:rsidP="00000000" w:rsidRDefault="00000000" w:rsidRPr="00000000" w14:paraId="0000001C">
      <w:pPr>
        <w:jc w:val="both"/>
        <w:rPr/>
      </w:pPr>
      <w:r w:rsidDel="00000000" w:rsidR="00000000" w:rsidRPr="00000000">
        <w:rPr>
          <w:rtl w:val="0"/>
        </w:rPr>
        <w:t xml:space="preserve">Tomando en cuenta lo anterior, el Banco de Crédito “procedió a dar por terminada toda relación comercial a nivel nacional” en tanto carecía de “los elementos necesarios exigidos por ley para “conocer a este cliente””. Sobre el particular, el Banco de Crédito señaló que la denunciante se encontró plenamente de acuerdo con el cierre de las cuentas corrientes en 1998.</w:t>
      </w:r>
    </w:p>
    <w:p w:rsidR="00000000" w:rsidDel="00000000" w:rsidP="00000000" w:rsidRDefault="00000000" w:rsidRPr="00000000" w14:paraId="0000001D">
      <w:pPr>
        <w:jc w:val="both"/>
        <w:rPr/>
      </w:pPr>
      <w:r w:rsidDel="00000000" w:rsidR="00000000" w:rsidRPr="00000000">
        <w:rPr>
          <w:rtl w:val="0"/>
        </w:rPr>
        <w:t xml:space="preserve">De otro lado, la denunciada manifestó que la operación que deseaba realizar la denunciante en octubre de 1999 no era la de abrir cuentas corrientes, sino la de reabrir las cuentas que tenía anteriormente, sin presentar para ello la información de ley que debe proporcionar. Además, el Banco indicó que manifestaron a la denunciante, en reiteradas ocasiones, que para poder acceder a su solicitud y proceder a reabrirle la cuenta corriente era necesario que su Gerencia General coordine con la Gerencia del Banco.</w:t>
      </w:r>
    </w:p>
    <w:p w:rsidR="00000000" w:rsidDel="00000000" w:rsidP="00000000" w:rsidRDefault="00000000" w:rsidRPr="00000000" w14:paraId="0000001E">
      <w:pPr>
        <w:jc w:val="both"/>
        <w:rPr/>
      </w:pPr>
      <w:r w:rsidDel="00000000" w:rsidR="00000000" w:rsidRPr="00000000">
        <w:rPr>
          <w:rtl w:val="0"/>
        </w:rPr>
        <w:t xml:space="preserve">10.Posteriormente, Aero Continente manifestó que el motivo del cierre de las cuentas no se debió a un incumplimiento de su parte al no presentar los Estados Financieros auditados del año 1997, sino única y exclusivamente por decisión unilateral de la empresa.</w:t>
      </w:r>
    </w:p>
    <w:p w:rsidR="00000000" w:rsidDel="00000000" w:rsidP="00000000" w:rsidRDefault="00000000" w:rsidRPr="00000000" w14:paraId="0000001F">
      <w:pPr>
        <w:jc w:val="both"/>
        <w:rPr/>
      </w:pPr>
      <w:r w:rsidDel="00000000" w:rsidR="00000000" w:rsidRPr="00000000">
        <w:rPr>
          <w:rtl w:val="0"/>
        </w:rPr>
        <w:t xml:space="preserve">De otro lado, señaló que los argumentos del Banco de Crédito deben desestimarse teniendo en cuenta que Aero Continente hizo llegar al Banco una carta el día 06 de octubre de 1999, mediante la cual manifestaba su</w:t>
      </w:r>
    </w:p>
    <w:p w:rsidR="00000000" w:rsidDel="00000000" w:rsidP="00000000" w:rsidRDefault="00000000" w:rsidRPr="00000000" w14:paraId="00000020">
      <w:pPr>
        <w:jc w:val="both"/>
        <w:rPr/>
      </w:pPr>
      <w:r w:rsidDel="00000000" w:rsidR="00000000" w:rsidRPr="00000000">
        <w:rPr>
          <w:rtl w:val="0"/>
        </w:rPr>
        <w:t xml:space="preserve">Inicio página 4</w:t>
      </w:r>
    </w:p>
    <w:p w:rsidR="00000000" w:rsidDel="00000000" w:rsidP="00000000" w:rsidRDefault="00000000" w:rsidRPr="00000000" w14:paraId="00000021">
      <w:pPr>
        <w:jc w:val="both"/>
        <w:rPr/>
      </w:pPr>
      <w:r w:rsidDel="00000000" w:rsidR="00000000" w:rsidRPr="00000000">
        <w:rPr>
          <w:rtl w:val="0"/>
        </w:rPr>
        <w:t xml:space="preserve"> reclamo por el rechazo de la documentación para abrir cuentas corrientes. Además, manifestó que las empresas financieras “tienen que ajustar sus requisitos para la apertura de cuentas a lo expresamente normado en la Ley General de Sistema Financiero y del Sistema de Seguros y Orgánica de la Superintendencia de Banca y Seguros (...) los requisitos son uniformes en las entidades banca rías del sistema financiero nacional (...)”. En tal sentido, enumeró las entidades financieras en las que tiene cuentas corrientes: Banco Continental, Banco Wiese Sudameris, Banco de Comercio, BancoSur, Banco Latino (actualmente en proceso de fusión con el Banco Interbank), Norbank (intervenido el 11 de diciembre del 2000), Interbank y Banco Santander.</w:t>
      </w:r>
    </w:p>
    <w:p w:rsidR="00000000" w:rsidDel="00000000" w:rsidP="00000000" w:rsidRDefault="00000000" w:rsidRPr="00000000" w14:paraId="00000022">
      <w:pPr>
        <w:jc w:val="both"/>
        <w:rPr/>
      </w:pPr>
      <w:r w:rsidDel="00000000" w:rsidR="00000000" w:rsidRPr="00000000">
        <w:rPr>
          <w:rtl w:val="0"/>
        </w:rPr>
        <w:t xml:space="preserve">11.Finalmente, con fecha 07 de marzo del 2001, se realizó una audiencia con las partes.</w:t>
      </w:r>
    </w:p>
    <w:p w:rsidR="00000000" w:rsidDel="00000000" w:rsidP="00000000" w:rsidRDefault="00000000" w:rsidRPr="00000000" w14:paraId="00000023">
      <w:pPr>
        <w:jc w:val="both"/>
        <w:rPr/>
      </w:pPr>
      <w:r w:rsidDel="00000000" w:rsidR="00000000" w:rsidRPr="00000000">
        <w:rPr>
          <w:rtl w:val="0"/>
        </w:rPr>
        <w:t xml:space="preserve">EMPRESAS INVOLUCRADAS</w:t>
      </w:r>
    </w:p>
    <w:p w:rsidR="00000000" w:rsidDel="00000000" w:rsidP="00000000" w:rsidRDefault="00000000" w:rsidRPr="00000000" w14:paraId="00000024">
      <w:pPr>
        <w:jc w:val="both"/>
        <w:rPr/>
      </w:pPr>
      <w:r w:rsidDel="00000000" w:rsidR="00000000" w:rsidRPr="00000000">
        <w:rPr>
          <w:rtl w:val="0"/>
        </w:rPr>
        <w:t xml:space="preserve">12.Aero Continente S.A., es una empresa que presta servicios aerocomerciales: transporte de pasajeros, carga y correo a nivel nacional e internacional. De acuerdo a información recopilada por Corpac, en el año 2000, registró una participación de 49% en el mercado nacional.</w:t>
      </w:r>
    </w:p>
    <w:p w:rsidR="00000000" w:rsidDel="00000000" w:rsidP="00000000" w:rsidRDefault="00000000" w:rsidRPr="00000000" w14:paraId="00000025">
      <w:pPr>
        <w:jc w:val="both"/>
        <w:rPr/>
      </w:pPr>
      <w:r w:rsidDel="00000000" w:rsidR="00000000" w:rsidRPr="00000000">
        <w:rPr>
          <w:rtl w:val="0"/>
        </w:rPr>
        <w:t xml:space="preserve">13.El Banco de Crédito del Perú es una empresa financiera que presta servicios de banca múltiple y cuenta con 248 oficinas a nivel nacionab.</w:t>
      </w:r>
    </w:p>
    <w:p w:rsidR="00000000" w:rsidDel="00000000" w:rsidP="00000000" w:rsidRDefault="00000000" w:rsidRPr="00000000" w14:paraId="00000026">
      <w:pPr>
        <w:jc w:val="both"/>
        <w:rPr/>
      </w:pPr>
      <w:r w:rsidDel="00000000" w:rsidR="00000000" w:rsidRPr="00000000">
        <w:rPr>
          <w:rtl w:val="0"/>
        </w:rPr>
        <w:t xml:space="preserve">OBJETO DEL PROCEDIMIENTO</w:t>
      </w:r>
    </w:p>
    <w:p w:rsidR="00000000" w:rsidDel="00000000" w:rsidP="00000000" w:rsidRDefault="00000000" w:rsidRPr="00000000" w14:paraId="00000027">
      <w:pPr>
        <w:jc w:val="both"/>
        <w:rPr/>
      </w:pPr>
      <w:r w:rsidDel="00000000" w:rsidR="00000000" w:rsidRPr="00000000">
        <w:rPr>
          <w:rtl w:val="0"/>
        </w:rPr>
        <w:t xml:space="preserve">14.El objeto del procedimiento consiste en determinar si el Banco de Crédito se ha negado injustificadamente a la solicitud de apertura de cuentas corrientes por parte de Aero Continente. En tanto se trataría de un acto unilateral realizado por el Banco de Crédito, debe evaluarse si la negativa constituye un abuso de posición de dominio de acuerdo a lo contemplado en el Decreto Legislativo N° 701. Por ello, será necesario evaluar, previamente al análisis de la práctica, si la empresa denunciada ostenta o no una posición dominante en el mercado relevante.</w:t>
      </w:r>
    </w:p>
    <w:p w:rsidR="00000000" w:rsidDel="00000000" w:rsidP="00000000" w:rsidRDefault="00000000" w:rsidRPr="00000000" w14:paraId="00000028">
      <w:pPr>
        <w:jc w:val="both"/>
        <w:rPr/>
      </w:pPr>
      <w:r w:rsidDel="00000000" w:rsidR="00000000" w:rsidRPr="00000000">
        <w:rPr>
          <w:rtl w:val="0"/>
        </w:rPr>
        <w:t xml:space="preserve">ANÁLISIS DE LAS CUESTIONES EN DISCUSIÓN</w:t>
      </w:r>
    </w:p>
    <w:p w:rsidR="00000000" w:rsidDel="00000000" w:rsidP="00000000" w:rsidRDefault="00000000" w:rsidRPr="00000000" w14:paraId="00000029">
      <w:pPr>
        <w:jc w:val="both"/>
        <w:rPr/>
      </w:pPr>
      <w:r w:rsidDel="00000000" w:rsidR="00000000" w:rsidRPr="00000000">
        <w:rPr>
          <w:rtl w:val="0"/>
        </w:rPr>
        <w:t xml:space="preserve">15.Para analizar la existencia de un posible abuso de posición de dominio, la Comisión considera que resulta necesario establecer previamente si la empresa denunciada - en este caso, el Banco de Crédito - goza de posición de dominio en el mercado, dado que si no ostentara dicha posición los efectos de la práctica podrían ser contrarrestados a través del uso de servicios alternativos por parte de Aero Continente. Siendo que la posición de dominio de un agente económico se define con relación a un</w:t>
      </w:r>
    </w:p>
    <w:p w:rsidR="00000000" w:rsidDel="00000000" w:rsidP="00000000" w:rsidRDefault="00000000" w:rsidRPr="00000000" w14:paraId="0000002A">
      <w:pPr>
        <w:jc w:val="both"/>
        <w:rPr/>
      </w:pPr>
      <w:r w:rsidDel="00000000" w:rsidR="00000000" w:rsidRPr="00000000">
        <w:rPr>
          <w:rtl w:val="0"/>
        </w:rPr>
        <w:t xml:space="preserve">Inicio página 5</w:t>
      </w:r>
    </w:p>
    <w:p w:rsidR="00000000" w:rsidDel="00000000" w:rsidP="00000000" w:rsidRDefault="00000000" w:rsidRPr="00000000" w14:paraId="0000002B">
      <w:pPr>
        <w:jc w:val="both"/>
        <w:rPr/>
      </w:pPr>
      <w:r w:rsidDel="00000000" w:rsidR="00000000" w:rsidRPr="00000000">
        <w:rPr>
          <w:rtl w:val="0"/>
        </w:rPr>
        <w:t xml:space="preserve"> determinado mercado geográfico en el cual interactúan la oferta y la demanda de un servicio específico y de sus sustitutos cercanos, para determinar si la empresa denunciada goza de posición de dominio será necesario determinar previamente cuál es el servicio relevante, evaluar si presenta sustitutos por el lado de la oferta y la demanda y, por último, delimitar geográficamente el mercado.</w:t>
      </w:r>
    </w:p>
    <w:p w:rsidR="00000000" w:rsidDel="00000000" w:rsidP="00000000" w:rsidRDefault="00000000" w:rsidRPr="00000000" w14:paraId="0000002C">
      <w:pPr>
        <w:jc w:val="both"/>
        <w:rPr/>
      </w:pPr>
      <w:r w:rsidDel="00000000" w:rsidR="00000000" w:rsidRPr="00000000">
        <w:rPr>
          <w:rtl w:val="0"/>
        </w:rPr>
        <w:t xml:space="preserve">Posteriormente, una vez determinada la posición de dominio, será necesario analizar la práctica que configuraría el supuesto abuso de posición de dominio, en este caso, la negativa de abrir cuentas corrientes en moneda nacional y extranjera, evaluando las condiciones en que dicha negativa se produjo, en tanto que podrían existir situaciones que legalmente la justificarían.</w:t>
      </w:r>
    </w:p>
    <w:p w:rsidR="00000000" w:rsidDel="00000000" w:rsidP="00000000" w:rsidRDefault="00000000" w:rsidRPr="00000000" w14:paraId="0000002D">
      <w:pPr>
        <w:jc w:val="both"/>
        <w:rPr/>
      </w:pPr>
      <w:r w:rsidDel="00000000" w:rsidR="00000000" w:rsidRPr="00000000">
        <w:rPr>
          <w:rtl w:val="0"/>
        </w:rPr>
        <w:t xml:space="preserve">Finalmente, si la práctica no se encontrara justificada, sería necesario analizar los efectos de la misma sobre el mercado y la competencia, puesto que sólo será legalmente sancionable si, como consecuencia de la práctica, se coloca a un competidor en situación desventajosa frente a otro competidor. A tal efecto, será necesario analizar el mercado en el cual compiten las empresas afectadas con el desarrollo de la práctica.</w:t>
      </w:r>
    </w:p>
    <w:p w:rsidR="00000000" w:rsidDel="00000000" w:rsidP="00000000" w:rsidRDefault="00000000" w:rsidRPr="00000000" w14:paraId="0000002E">
      <w:pPr>
        <w:jc w:val="both"/>
        <w:rPr/>
      </w:pPr>
      <w:r w:rsidDel="00000000" w:rsidR="00000000" w:rsidRPr="00000000">
        <w:rPr>
          <w:rtl w:val="0"/>
        </w:rPr>
        <w:t xml:space="preserve">6.1Mercado relevante</w:t>
      </w:r>
    </w:p>
    <w:p w:rsidR="00000000" w:rsidDel="00000000" w:rsidP="00000000" w:rsidRDefault="00000000" w:rsidRPr="00000000" w14:paraId="0000002F">
      <w:pPr>
        <w:jc w:val="both"/>
        <w:rPr/>
      </w:pPr>
      <w:r w:rsidDel="00000000" w:rsidR="00000000" w:rsidRPr="00000000">
        <w:rPr>
          <w:rtl w:val="0"/>
        </w:rPr>
        <w:t xml:space="preserve">16.El mercado relevante se define en base a la determinación del servicio relevante y de la delimitación geográfica. El servicio relevante comprende todos los servicios que son considerados por el comprador como intercambiables ya sea por sus características, precio o usos (servicios que satisfacen las mismas necesidades en condiciones similares). De otro lado, la delimitación geográfica del mercado considera el área geográfica en donde se encuentran las fuentes o proveedores alternativos a los que el comprador podría acudir bajo las mismas o similares condiciones de mercado.</w:t>
      </w:r>
    </w:p>
    <w:p w:rsidR="00000000" w:rsidDel="00000000" w:rsidP="00000000" w:rsidRDefault="00000000" w:rsidRPr="00000000" w14:paraId="00000030">
      <w:pPr>
        <w:jc w:val="both"/>
        <w:rPr/>
      </w:pPr>
      <w:r w:rsidDel="00000000" w:rsidR="00000000" w:rsidRPr="00000000">
        <w:rPr>
          <w:rtl w:val="0"/>
        </w:rPr>
        <w:t xml:space="preserve">6.1.1</w:t>
        <w:tab/>
        <w:t xml:space="preserve">El servicio y sus sustitutos</w:t>
      </w:r>
    </w:p>
    <w:p w:rsidR="00000000" w:rsidDel="00000000" w:rsidP="00000000" w:rsidRDefault="00000000" w:rsidRPr="00000000" w14:paraId="00000031">
      <w:pPr>
        <w:jc w:val="both"/>
        <w:rPr/>
      </w:pPr>
      <w:r w:rsidDel="00000000" w:rsidR="00000000" w:rsidRPr="00000000">
        <w:rPr>
          <w:rtl w:val="0"/>
        </w:rPr>
        <w:t xml:space="preserve">17.Respecto al servicio, Aero Continente señaló que requiere la apertura de una cuenta corriente en el Banco de Crédito con la finalidad de que su agente de ventas en Puerto Maldonado deposite el dinero producto de la actividad comercial en la cuenta corriente de la empresa (transferencia de dinero a la oficina principal en Lima)4. Al respecto, debe señalarse que de acuerdo al contrato entre el agente de ventas y Aero Continente, el primero debe realizar los depósitos de dinero dentro de las 24 horas de realizada la venta respectiva.</w:t>
      </w:r>
    </w:p>
    <w:p w:rsidR="00000000" w:rsidDel="00000000" w:rsidP="00000000" w:rsidRDefault="00000000" w:rsidRPr="00000000" w14:paraId="00000032">
      <w:pPr>
        <w:jc w:val="both"/>
        <w:rPr/>
      </w:pPr>
      <w:r w:rsidDel="00000000" w:rsidR="00000000" w:rsidRPr="00000000">
        <w:rPr>
          <w:rtl w:val="0"/>
        </w:rPr>
        <w:t xml:space="preserve">Inicio página 6</w:t>
      </w:r>
    </w:p>
    <w:p w:rsidR="00000000" w:rsidDel="00000000" w:rsidP="00000000" w:rsidRDefault="00000000" w:rsidRPr="00000000" w14:paraId="00000033">
      <w:pPr>
        <w:jc w:val="both"/>
        <w:rPr/>
      </w:pPr>
      <w:r w:rsidDel="00000000" w:rsidR="00000000" w:rsidRPr="00000000">
        <w:rPr>
          <w:rtl w:val="0"/>
        </w:rPr>
        <w:t xml:space="preserve">18.De otro lado, Aero Continente también señaló que la cuenta corriente no sólo se necesita para la transferencia de dinero, sino también cuando funcionarios suyos realicen diligencias en dicha ciudad y requieran fondos, así mismo en el caso que sea necesario cancelar cualquier otro gasto relacionado a la empresa en dicha ciudad.</w:t>
      </w:r>
    </w:p>
    <w:p w:rsidR="00000000" w:rsidDel="00000000" w:rsidP="00000000" w:rsidRDefault="00000000" w:rsidRPr="00000000" w14:paraId="00000034">
      <w:pPr>
        <w:jc w:val="both"/>
        <w:rPr/>
      </w:pPr>
      <w:r w:rsidDel="00000000" w:rsidR="00000000" w:rsidRPr="00000000">
        <w:rPr>
          <w:rtl w:val="0"/>
        </w:rPr>
        <w:t xml:space="preserve">Sobre el particular, debe señalarse que en una entrevista sostenida con representantes de Aero Continente, quedó establecido que el único motivo por el cual requerían abrir cuentas en el Banco de Crédito era transferir el dinero de las ventas realizadas en Puerto Maldonado.</w:t>
      </w:r>
    </w:p>
    <w:p w:rsidR="00000000" w:rsidDel="00000000" w:rsidP="00000000" w:rsidRDefault="00000000" w:rsidRPr="00000000" w14:paraId="00000035">
      <w:pPr>
        <w:jc w:val="both"/>
        <w:rPr/>
      </w:pPr>
      <w:r w:rsidDel="00000000" w:rsidR="00000000" w:rsidRPr="00000000">
        <w:rPr>
          <w:rtl w:val="0"/>
        </w:rPr>
        <w:t xml:space="preserve">19.De acuerdo a lo anterior, el servicio relevante incluiría todos aquellos servicios financieros que permiten la realización de transferencias de dinero desde Puerto Maldonado a Lima a costos y condiciones similares. En tal sentido, primero debe determinarse qué servicio es un sustituto adecuado al que ofrece el Banco de Crédito. Sustitutos adecuados pueden ser servicios no necesariamente idénticos al analizado, sino aquellos que pueden ser considerados como alternativas razonables por un número significativo de clientes y consumidores.</w:t>
      </w:r>
    </w:p>
    <w:p w:rsidR="00000000" w:rsidDel="00000000" w:rsidP="00000000" w:rsidRDefault="00000000" w:rsidRPr="00000000" w14:paraId="00000036">
      <w:pPr>
        <w:jc w:val="both"/>
        <w:rPr/>
      </w:pPr>
      <w:r w:rsidDel="00000000" w:rsidR="00000000" w:rsidRPr="00000000">
        <w:rPr>
          <w:rtl w:val="0"/>
        </w:rPr>
        <w:t xml:space="preserve">20.Dada la dificultad que representa un análisis directo de la sustituibilidad a través de la medición de la elasticidad cruzada de la demanda, generalmente se suele apelar a diversos factores que proporcionan evidencia indirecta acerca de los posibles sustitutos de un producto determinado. Dentro de dichos elementos se pueden señalar los siguientes: (i) Visión, estrategias y comportamiento de los consumidores y, en general, de los agentes en el mercado, (¡i) Utilidad final del producto (idoneidad), (iii) Características físicas y técnicas de los productos, (iv) Costos implicados en el cambio y (v) Relación de los precios y evolución del nivel de los mismos6.</w:t>
      </w:r>
    </w:p>
    <w:p w:rsidR="00000000" w:rsidDel="00000000" w:rsidP="00000000" w:rsidRDefault="00000000" w:rsidRPr="00000000" w14:paraId="00000037">
      <w:pPr>
        <w:jc w:val="both"/>
        <w:rPr/>
      </w:pPr>
      <w:r w:rsidDel="00000000" w:rsidR="00000000" w:rsidRPr="00000000">
        <w:rPr>
          <w:rtl w:val="0"/>
        </w:rPr>
        <w:t xml:space="preserve">21. Conforme a lo antes señalado en el presente caso la Comisión procederá a realizar un análisis de los posibles servicios alternativos al servicio de cuenta corriente considerando sus características, sus costos y su idoneidad desde el punto de vista del consumidor. Adicionalmente, se evaluará el comportamiento de otras empresas con el mismo giro de</w:t>
      </w:r>
    </w:p>
    <w:p w:rsidR="00000000" w:rsidDel="00000000" w:rsidP="00000000" w:rsidRDefault="00000000" w:rsidRPr="00000000" w14:paraId="00000038">
      <w:pPr>
        <w:jc w:val="both"/>
        <w:rPr/>
      </w:pPr>
      <w:r w:rsidDel="00000000" w:rsidR="00000000" w:rsidRPr="00000000">
        <w:rPr>
          <w:rtl w:val="0"/>
        </w:rPr>
        <w:t xml:space="preserve">Inicio página 7 </w:t>
      </w:r>
    </w:p>
    <w:p w:rsidR="00000000" w:rsidDel="00000000" w:rsidP="00000000" w:rsidRDefault="00000000" w:rsidRPr="00000000" w14:paraId="00000039">
      <w:pPr>
        <w:jc w:val="both"/>
        <w:rPr/>
      </w:pPr>
      <w:r w:rsidDel="00000000" w:rsidR="00000000" w:rsidRPr="00000000">
        <w:rPr>
          <w:rtl w:val="0"/>
        </w:rPr>
        <w:t xml:space="preserve">negocio que Aero Continente y que han requerido transferir dinero desde Puerto Maldonado a Lima como es el caso de la empresa Transportes Aéreos Nacionales de Selva (TANS).</w:t>
      </w:r>
    </w:p>
    <w:p w:rsidR="00000000" w:rsidDel="00000000" w:rsidP="00000000" w:rsidRDefault="00000000" w:rsidRPr="00000000" w14:paraId="0000003A">
      <w:pPr>
        <w:jc w:val="both"/>
        <w:rPr/>
      </w:pPr>
      <w:r w:rsidDel="00000000" w:rsidR="00000000" w:rsidRPr="00000000">
        <w:rPr>
          <w:rtl w:val="0"/>
        </w:rPr>
        <w:t xml:space="preserve">22.Al respecto, la SBS informó que las únicas empresas bancadas que tienen oficinas en la ciudad de Puerto Maldonado son el Banco de Crédito del Perú y el Banco de la Nación.</w:t>
      </w:r>
    </w:p>
    <w:p w:rsidR="00000000" w:rsidDel="00000000" w:rsidP="00000000" w:rsidRDefault="00000000" w:rsidRPr="00000000" w14:paraId="0000003B">
      <w:pPr>
        <w:jc w:val="both"/>
        <w:rPr/>
      </w:pPr>
      <w:r w:rsidDel="00000000" w:rsidR="00000000" w:rsidRPr="00000000">
        <w:rPr>
          <w:rtl w:val="0"/>
        </w:rPr>
        <w:t xml:space="preserve">Adicionalmente, las únicas empresas que prestan servicios de transferencia de fondos en el Perú y que tienen oficinas en el interior del país son las empresas A. Serviban S.A. (representantes de Western Union) y Jet Perú; sin embargo, ninguna de ellas cuenta con agencias en Puerto Maldonado. Cabe mencionar que aquéllas, junto a Cambios Capital S.A., son las únicas que cuentan con autorización de la SBS y se han adecuado a la Ley General del Sistema Financiero, pudiendo existir otras informalmente, pero que no serían sustitutos para empresas comerciales, como Aero Continente, que necesitan facturas para sustentar sus gastos.</w:t>
      </w:r>
    </w:p>
    <w:p w:rsidR="00000000" w:rsidDel="00000000" w:rsidP="00000000" w:rsidRDefault="00000000" w:rsidRPr="00000000" w14:paraId="0000003C">
      <w:pPr>
        <w:jc w:val="both"/>
        <w:rPr/>
      </w:pPr>
      <w:r w:rsidDel="00000000" w:rsidR="00000000" w:rsidRPr="00000000">
        <w:rPr>
          <w:rtl w:val="0"/>
        </w:rPr>
        <w:t xml:space="preserve">23.De acuerdo a lo anterior, inicialmente, el análisis busca determinar los posibles servicios sustitutos que pueden ofrecer el Banco de la Nación y el Banco de Crédito en la ciudad de Puerto Maldonado. Al respecto, debe señalarse que conforme a lo establecido por el Estatuto del Banco de la Nación, Decreto Supremo N° 07-94-EF, publicado el 29 de enero de 1994 y sus modificatorias, el Banco de la Nación tiene como objeto prestar servicios financieros al Gobierno?.</w:t>
      </w:r>
    </w:p>
    <w:p w:rsidR="00000000" w:rsidDel="00000000" w:rsidP="00000000" w:rsidRDefault="00000000" w:rsidRPr="00000000" w14:paraId="0000003D">
      <w:pPr>
        <w:jc w:val="both"/>
        <w:rPr/>
      </w:pPr>
      <w:r w:rsidDel="00000000" w:rsidR="00000000" w:rsidRPr="00000000">
        <w:rPr>
          <w:rtl w:val="0"/>
        </w:rPr>
        <w:t xml:space="preserve">Por lo tanto, Aero Continente no puede acceder a cuentas corriente de este banco, las que en defecto del servicio del Banco de Crédito resultarían ser la forma más directa de realizar la operación de transferencia de dinero.</w:t>
      </w:r>
    </w:p>
    <w:p w:rsidR="00000000" w:rsidDel="00000000" w:rsidP="00000000" w:rsidRDefault="00000000" w:rsidRPr="00000000" w14:paraId="0000003E">
      <w:pPr>
        <w:jc w:val="both"/>
        <w:rPr/>
      </w:pPr>
      <w:r w:rsidDel="00000000" w:rsidR="00000000" w:rsidRPr="00000000">
        <w:rPr>
          <w:rtl w:val="0"/>
        </w:rPr>
        <w:t xml:space="preserve">A.Servicios prestados por el Banco de la Nación:</w:t>
      </w:r>
    </w:p>
    <w:p w:rsidR="00000000" w:rsidDel="00000000" w:rsidP="00000000" w:rsidRDefault="00000000" w:rsidRPr="00000000" w14:paraId="0000003F">
      <w:pPr>
        <w:jc w:val="both"/>
        <w:rPr/>
      </w:pPr>
      <w:r w:rsidDel="00000000" w:rsidR="00000000" w:rsidRPr="00000000">
        <w:rPr>
          <w:rtl w:val="0"/>
        </w:rPr>
        <w:t xml:space="preserve">24.No obstante lo anterior, el Banco de la Nación presta servicios de corresponsalía. Estos servicios permiten que un banco privado preste sus servicios financieros en ciudades donde no tiene agencias o sucursales a través del Banco de la Nación, el cual actúa en calidad de banco corresponsal.</w:t>
      </w:r>
    </w:p>
    <w:p w:rsidR="00000000" w:rsidDel="00000000" w:rsidP="00000000" w:rsidRDefault="00000000" w:rsidRPr="00000000" w14:paraId="00000040">
      <w:pPr>
        <w:jc w:val="both"/>
        <w:rPr/>
      </w:pPr>
      <w:r w:rsidDel="00000000" w:rsidR="00000000" w:rsidRPr="00000000">
        <w:rPr>
          <w:rtl w:val="0"/>
        </w:rPr>
        <w:t xml:space="preserve">En la actualidad, los servicios de corresponsalía que presta dicho banco son: (i) cuentas corrientes: recepción de depósitos, recepción de depósitos con identificación del depositante y pagos de cheques, (ii) pago de planillas, (iii) desembolso de préstamos, (iv) cobranza de cuotas por amortizaciones y por aportaciones varias, (v) cobranza de recibos, (vi)</w:t>
      </w:r>
    </w:p>
    <w:p w:rsidR="00000000" w:rsidDel="00000000" w:rsidP="00000000" w:rsidRDefault="00000000" w:rsidRPr="00000000" w14:paraId="00000041">
      <w:pPr>
        <w:jc w:val="both"/>
        <w:rPr/>
      </w:pPr>
      <w:r w:rsidDel="00000000" w:rsidR="00000000" w:rsidRPr="00000000">
        <w:rPr>
          <w:rtl w:val="0"/>
        </w:rPr>
        <w:t xml:space="preserve">Inicio página 8</w:t>
      </w:r>
    </w:p>
    <w:p w:rsidR="00000000" w:rsidDel="00000000" w:rsidP="00000000" w:rsidRDefault="00000000" w:rsidRPr="00000000" w14:paraId="00000042">
      <w:pPr>
        <w:jc w:val="both"/>
        <w:rPr/>
      </w:pPr>
      <w:r w:rsidDel="00000000" w:rsidR="00000000" w:rsidRPr="00000000">
        <w:rPr>
          <w:rtl w:val="0"/>
        </w:rPr>
        <w:t xml:space="preserve"> cobranza de facturas (vii) cobranza de letras: cobranza, amortización, renovación o protesto de letras. Para hacer operativo el servicio de corresponsalía, el banco privado debe abrir en el Banco de la Nación cuentas corrientes en las que se centralizarán las operaciones atendidas para los servicios de corresponsalía.</w:t>
      </w:r>
    </w:p>
    <w:p w:rsidR="00000000" w:rsidDel="00000000" w:rsidP="00000000" w:rsidRDefault="00000000" w:rsidRPr="00000000" w14:paraId="00000043">
      <w:pPr>
        <w:jc w:val="both"/>
        <w:rPr/>
      </w:pPr>
      <w:r w:rsidDel="00000000" w:rsidR="00000000" w:rsidRPr="00000000">
        <w:rPr>
          <w:rtl w:val="0"/>
        </w:rPr>
        <w:t xml:space="preserve">Según información del Banco de la Nación, el único requisito que debe cumplir toda institución que desee ofrecer sus servicios a través de él, en calidad de banco corresponsal, es ser una entidad que forme parte del sistema financieros.</w:t>
      </w:r>
    </w:p>
    <w:p w:rsidR="00000000" w:rsidDel="00000000" w:rsidP="00000000" w:rsidRDefault="00000000" w:rsidRPr="00000000" w14:paraId="00000044">
      <w:pPr>
        <w:jc w:val="both"/>
        <w:rPr/>
      </w:pPr>
      <w:r w:rsidDel="00000000" w:rsidR="00000000" w:rsidRPr="00000000">
        <w:rPr>
          <w:rtl w:val="0"/>
        </w:rPr>
        <w:t xml:space="preserve">Asimismo, el Banco de la Nación señaló que en la actualidad ofrece servicios de corresponsalía a las siguientes empresas financieras: Banco Wiese, ahora Banco Wiese Sudameris (desde el 29.12.94), Banco Interamericano de Finanzas (desde el 30.11.95), Banco Standard Chartered (desde el 11.10.96), Banco del Trabajo (desde el 11.12.97), Bank Boston (desde el 12.03.98), Interbank (desde el 19.08.98), Citibank (desde el 02.02.99), Banco Financiero (desde el 11.05.99), Banco de Crédito (desde el 25.05.99), Banco Continental (desde el 31.08.99).</w:t>
      </w:r>
    </w:p>
    <w:p w:rsidR="00000000" w:rsidDel="00000000" w:rsidP="00000000" w:rsidRDefault="00000000" w:rsidRPr="00000000" w14:paraId="00000045">
      <w:pPr>
        <w:jc w:val="both"/>
        <w:rPr/>
      </w:pPr>
      <w:r w:rsidDel="00000000" w:rsidR="00000000" w:rsidRPr="00000000">
        <w:rPr>
          <w:rtl w:val="0"/>
        </w:rPr>
        <w:t xml:space="preserve">25. Para determinar si los servicios de corresponsalía son sustitutos adecuados del servicio requerido por Aero Continente debe evaluarse sus características, costos y usos efectivos. Al respecto, debe señalarse que, de acuerdo a la evaluación realizada, los servicios de corresponsalía que permitirían la transferencia de dinero hacia la ciudad de Lima y que podrían servir de alternativas válidas al servicio de cuenta corriente son el servicio de recepción de depósitos y el servicio de telegiro.</w:t>
      </w:r>
    </w:p>
    <w:p w:rsidR="00000000" w:rsidDel="00000000" w:rsidP="00000000" w:rsidRDefault="00000000" w:rsidRPr="00000000" w14:paraId="00000046">
      <w:pPr>
        <w:jc w:val="both"/>
        <w:rPr/>
      </w:pPr>
      <w:r w:rsidDel="00000000" w:rsidR="00000000" w:rsidRPr="00000000">
        <w:rPr>
          <w:rtl w:val="0"/>
        </w:rPr>
        <w:t xml:space="preserve">A.1. Servicio de recepción de depósitos:</w:t>
      </w:r>
    </w:p>
    <w:p w:rsidR="00000000" w:rsidDel="00000000" w:rsidP="00000000" w:rsidRDefault="00000000" w:rsidRPr="00000000" w14:paraId="00000047">
      <w:pPr>
        <w:jc w:val="both"/>
        <w:rPr/>
      </w:pPr>
      <w:r w:rsidDel="00000000" w:rsidR="00000000" w:rsidRPr="00000000">
        <w:rPr>
          <w:rtl w:val="0"/>
        </w:rPr>
        <w:t xml:space="preserve">26.Por medio del servicio de recepción de depósitos, el Banco de la Nación recibe depósitos a favor de entidades financieras o bancarias, así como de los cuentacorrentistas de las mismas, en cualquiera de sus oficinas a nivel nacional. Los depósitos pueden efectuarse en moneda nacional o moneda extranjera, siendo abonados en la cuenta corriente abierta para el servicio en tiempo real. Asimismo, el cliente puede elegir la oficina del Banco de la Nación en que se centralizará sus operaciones.</w:t>
      </w:r>
    </w:p>
    <w:p w:rsidR="00000000" w:rsidDel="00000000" w:rsidP="00000000" w:rsidRDefault="00000000" w:rsidRPr="00000000" w14:paraId="00000048">
      <w:pPr>
        <w:jc w:val="both"/>
        <w:rPr/>
      </w:pPr>
      <w:r w:rsidDel="00000000" w:rsidR="00000000" w:rsidRPr="00000000">
        <w:rPr>
          <w:rtl w:val="0"/>
        </w:rPr>
        <w:t xml:space="preserve">27.Para hacer efectivo el servicio de recepción de depósitos se requiere de la participación de tres agentes: el Banco de la Nación, un banco privado y un cliente de éste último. El servicio requiere que el banco privado abra una cuenta corriente a su nombre en el Banco de la Nación, la cual será utilizada por el cliente del banco privado para hacer los depósitos de dinero respectivos. Una vez realizados los depósitos, el banco privado realiza la</w:t>
      </w:r>
    </w:p>
    <w:p w:rsidR="00000000" w:rsidDel="00000000" w:rsidP="00000000" w:rsidRDefault="00000000" w:rsidRPr="00000000" w14:paraId="00000049">
      <w:pPr>
        <w:jc w:val="both"/>
        <w:rPr/>
      </w:pPr>
      <w:r w:rsidDel="00000000" w:rsidR="00000000" w:rsidRPr="00000000">
        <w:rPr>
          <w:rtl w:val="0"/>
        </w:rPr>
        <w:t xml:space="preserve">Inicio página 9</w:t>
      </w:r>
    </w:p>
    <w:p w:rsidR="00000000" w:rsidDel="00000000" w:rsidP="00000000" w:rsidRDefault="00000000" w:rsidRPr="00000000" w14:paraId="0000004A">
      <w:pPr>
        <w:jc w:val="both"/>
        <w:rPr/>
      </w:pPr>
      <w:r w:rsidDel="00000000" w:rsidR="00000000" w:rsidRPr="00000000">
        <w:rPr>
          <w:rtl w:val="0"/>
        </w:rPr>
        <w:t xml:space="preserve"> transferencia de dinero a la cuenta corriente de su cliente. En tal sentido, para poder utilizar este servicio, es requisito indispensable que la empresa sea cliente y cuente con una cuenta corriente en un banco privado para que éste, a su vez, se contacte con el Banco de la Nación.</w:t>
      </w:r>
    </w:p>
    <w:p w:rsidR="00000000" w:rsidDel="00000000" w:rsidP="00000000" w:rsidRDefault="00000000" w:rsidRPr="00000000" w14:paraId="0000004B">
      <w:pPr>
        <w:jc w:val="both"/>
        <w:rPr/>
      </w:pPr>
      <w:r w:rsidDel="00000000" w:rsidR="00000000" w:rsidRPr="00000000">
        <w:rPr>
          <w:rtl w:val="0"/>
        </w:rPr>
        <w:t xml:space="preserve">28.</w:t>
        <w:tab/>
        <w:t xml:space="preserve">Respecto a este servicio, Aero Continente ha señalado que el servicio de corresponsalía es un servicio completamente diferente al de la cuenta corriente por no cumplir con ciertos requerimientos como:</w:t>
      </w:r>
    </w:p>
    <w:p w:rsidR="00000000" w:rsidDel="00000000" w:rsidP="00000000" w:rsidRDefault="00000000" w:rsidRPr="00000000" w14:paraId="0000004C">
      <w:pPr>
        <w:jc w:val="both"/>
        <w:rPr/>
      </w:pPr>
      <w:r w:rsidDel="00000000" w:rsidR="00000000" w:rsidRPr="00000000">
        <w:rPr>
          <w:rtl w:val="0"/>
        </w:rPr>
        <w:t xml:space="preserve">Horario Banco de Crédito lunes a viernes: 9.15 a 17.00 horas sábados: 9.30 a 12.30 horas, Banco de la Nación lunes a viernes: 8.00 a 14.30 horas sábados: 8.00 a 13.30 horas;</w:t>
      </w:r>
    </w:p>
    <w:p w:rsidR="00000000" w:rsidDel="00000000" w:rsidP="00000000" w:rsidRDefault="00000000" w:rsidRPr="00000000" w14:paraId="0000004D">
      <w:pPr>
        <w:jc w:val="both"/>
        <w:rPr/>
      </w:pPr>
      <w:r w:rsidDel="00000000" w:rsidR="00000000" w:rsidRPr="00000000">
        <w:rPr>
          <w:rtl w:val="0"/>
        </w:rPr>
        <w:t xml:space="preserve">b) Duración de la transferencia Banco de Crédito Inmediatamente que se realiza el depósito. Banco de la Nación Un (1) día</w:t>
      </w:r>
    </w:p>
    <w:p w:rsidR="00000000" w:rsidDel="00000000" w:rsidP="00000000" w:rsidRDefault="00000000" w:rsidRPr="00000000" w14:paraId="0000004E">
      <w:pPr>
        <w:jc w:val="both"/>
        <w:rPr/>
      </w:pPr>
      <w:r w:rsidDel="00000000" w:rsidR="00000000" w:rsidRPr="00000000">
        <w:rPr>
          <w:rtl w:val="0"/>
        </w:rPr>
        <w:t xml:space="preserve">c) Retiro del dinero en la ciudad de Puerto Maldonado Banco de Crédito En cuanto se solicita sin recargo alguno. Banco de la Nación Se tiene que transferir el dinero desde el Banco que nuestra empresa haya destinado para el servicio de corresponsalía y pagar una comisión, que varía en cada banco.</w:t>
      </w:r>
    </w:p>
    <w:p w:rsidR="00000000" w:rsidDel="00000000" w:rsidP="00000000" w:rsidRDefault="00000000" w:rsidRPr="00000000" w14:paraId="0000004F">
      <w:pPr>
        <w:jc w:val="both"/>
        <w:rPr/>
      </w:pPr>
      <w:r w:rsidDel="00000000" w:rsidR="00000000" w:rsidRPr="00000000">
        <w:rPr>
          <w:rtl w:val="0"/>
        </w:rPr>
        <w:t xml:space="preserve">d) Comisión por corresponsalía Banco de Crédito En cuenta corriente no hay comisión, sólo se paga el servicio de mantenimiento, que en otros bancos es de S/. 15.00 a S/. 22.00 mensuales. Banco de la Nación 1.8% sobre el monto transferido. Valor mínimo comisionable es de S/. 6.00.</w:t>
      </w:r>
    </w:p>
    <w:p w:rsidR="00000000" w:rsidDel="00000000" w:rsidP="00000000" w:rsidRDefault="00000000" w:rsidRPr="00000000" w14:paraId="00000050">
      <w:pPr>
        <w:jc w:val="both"/>
        <w:rPr/>
      </w:pPr>
      <w:r w:rsidDel="00000000" w:rsidR="00000000" w:rsidRPr="00000000">
        <w:rPr>
          <w:rtl w:val="0"/>
        </w:rPr>
        <w:t xml:space="preserve">29.Con relación al horario de atención al público en el Banco de la Nación, éste fue de 08.00 a 14.30 horas hasta diciembre del año pasado, pero, a partir de enero del presente año, el horario se ha ampliado, pasando a ser de 8.0 17.30 horas. Además, debe señalarse que el tiempo de duración de la transferencia depende de si la agencia se encuentra interconectada o no,</w:t>
      </w:r>
    </w:p>
    <w:p w:rsidR="00000000" w:rsidDel="00000000" w:rsidP="00000000" w:rsidRDefault="00000000" w:rsidRPr="00000000" w14:paraId="00000051">
      <w:pPr>
        <w:jc w:val="both"/>
        <w:rPr/>
      </w:pPr>
      <w:r w:rsidDel="00000000" w:rsidR="00000000" w:rsidRPr="00000000">
        <w:rPr>
          <w:rtl w:val="0"/>
        </w:rPr>
        <w:t xml:space="preserve">Inicio página 10</w:t>
      </w:r>
    </w:p>
    <w:p w:rsidR="00000000" w:rsidDel="00000000" w:rsidP="00000000" w:rsidRDefault="00000000" w:rsidRPr="00000000" w14:paraId="00000052">
      <w:pPr>
        <w:jc w:val="both"/>
        <w:rPr/>
      </w:pPr>
      <w:r w:rsidDel="00000000" w:rsidR="00000000" w:rsidRPr="00000000">
        <w:rPr>
          <w:rtl w:val="0"/>
        </w:rPr>
        <w:t xml:space="preserve"> y en el caso bajo análisis, la agencia de Puerto Maldonado se encuentra interconectada desde noviembre de 1995, por lo que la operación de transferencia se realizaría inmediatamente.</w:t>
      </w:r>
    </w:p>
    <w:p w:rsidR="00000000" w:rsidDel="00000000" w:rsidP="00000000" w:rsidRDefault="00000000" w:rsidRPr="00000000" w14:paraId="00000053">
      <w:pPr>
        <w:jc w:val="both"/>
        <w:rPr/>
      </w:pPr>
      <w:r w:rsidDel="00000000" w:rsidR="00000000" w:rsidRPr="00000000">
        <w:rPr>
          <w:rtl w:val="0"/>
        </w:rPr>
        <w:t xml:space="preserve">En cuanto al punto c) señalado por Aero Continente, no sería un aspecto relevante en tanto el principal interés de la empresa denunciante es transferir dinero desde Puerto Maldonado a Lima y no viceversa. Finalmente, respecto a la comisión por los servicios de corresponsalía, la información que envió Aero Continente no concuerda con la información enviada por el Banco de la Nación. En efecto, la comisión que ha cobrado el Banco de la Nación, por lo menos desde el 03 de febrero del 2000, por el servicio de recepción de depósitos ha sido 1/8% para el servicio en moneda nacional siendo la comisión mínima de SI. 6.00, es decir, 0.125%, no 1.8% como lo señaló Aero Continente. Además, en moneda extranjera, la tasa es de 3/5% para montos menores a US$ 1,000.00 con una comisión mínima de US$ 2.00 y 1/2% para montos mayores a US$ 1,000.00 siendo la comisión mínima de US$ 8.00.</w:t>
      </w:r>
    </w:p>
    <w:p w:rsidR="00000000" w:rsidDel="00000000" w:rsidP="00000000" w:rsidRDefault="00000000" w:rsidRPr="00000000" w14:paraId="00000054">
      <w:pPr>
        <w:jc w:val="both"/>
        <w:rPr/>
      </w:pPr>
      <w:r w:rsidDel="00000000" w:rsidR="00000000" w:rsidRPr="00000000">
        <w:rPr>
          <w:rtl w:val="0"/>
        </w:rPr>
        <w:t xml:space="preserve">30. Si tomamos en cuenta los bancos que utilizan los servicios de corresponsalía que ofrece el Banco de la Nación y la relación de bancos con los que Aero Continente mantiene cuentas corrientes, queda evidenciado que esta empresa habría tenido la posibilidad de acceder a este servicio al menos a través del Banco Wiese Súdameos (a partir de la fecha de cierre de sus cuentas corrientes en el Banco de Crédito), del Banco Continental (a partir del 31.08.99), de Interbank (desde el 19.08.98), del Banco Latino (actualmente en proceso de fusión) y del Norbank (actualmente intervenido).</w:t>
      </w:r>
    </w:p>
    <w:p w:rsidR="00000000" w:rsidDel="00000000" w:rsidP="00000000" w:rsidRDefault="00000000" w:rsidRPr="00000000" w14:paraId="00000055">
      <w:pPr>
        <w:jc w:val="both"/>
        <w:rPr/>
      </w:pPr>
      <w:r w:rsidDel="00000000" w:rsidR="00000000" w:rsidRPr="00000000">
        <w:rPr>
          <w:rtl w:val="0"/>
        </w:rPr>
        <w:t xml:space="preserve">31. En conclusión, considerando que el interés de Aero Continente es abrir cuentas corrientes, para realizar depósitos en nuevos soles y en dólares, y además, teniendo en cuenta que el cambio de moneda ocasionaría costos financieros; el servicio relevante tendría que considerarse para las operaciones en los dos tipos de monedas por separado. Al respecto, durante el periodo bajo análisis, sólo el 9% del total de transferencias efectuadas por el agente de ventas a Aero Continente se realizó en moneda nacional.</w:t>
      </w:r>
    </w:p>
    <w:p w:rsidR="00000000" w:rsidDel="00000000" w:rsidP="00000000" w:rsidRDefault="00000000" w:rsidRPr="00000000" w14:paraId="00000056">
      <w:pPr>
        <w:jc w:val="both"/>
        <w:rPr/>
      </w:pPr>
      <w:r w:rsidDel="00000000" w:rsidR="00000000" w:rsidRPr="00000000">
        <w:rPr>
          <w:rtl w:val="0"/>
        </w:rPr>
        <w:t xml:space="preserve">32. Analizando los costos financieros de este servicio, la Comisión ha determinado que durante el periodo noviembre 1998 - diciembre 1999, Aero Continente hubiese incurrido en un costo de SI. 5,628.00 y US$ 5,864.00 al usar este servicio para transferir su dinero a Lima9. Al respecto, si se considera que el costo de mantener una cuenta corriente en soles y en dólares durante los 14 meses de análisis hubiera sido de SI. 280io y</w:t>
      </w:r>
    </w:p>
    <w:p w:rsidR="00000000" w:rsidDel="00000000" w:rsidP="00000000" w:rsidRDefault="00000000" w:rsidRPr="00000000" w14:paraId="00000057">
      <w:pPr>
        <w:jc w:val="both"/>
        <w:rPr/>
      </w:pPr>
      <w:r w:rsidDel="00000000" w:rsidR="00000000" w:rsidRPr="00000000">
        <w:rPr>
          <w:rtl w:val="0"/>
        </w:rPr>
        <w:t xml:space="preserve">Inicio página 11</w:t>
      </w:r>
    </w:p>
    <w:p w:rsidR="00000000" w:rsidDel="00000000" w:rsidP="00000000" w:rsidRDefault="00000000" w:rsidRPr="00000000" w14:paraId="00000058">
      <w:pPr>
        <w:jc w:val="both"/>
        <w:rPr/>
      </w:pPr>
      <w:r w:rsidDel="00000000" w:rsidR="00000000" w:rsidRPr="00000000">
        <w:rPr>
          <w:rtl w:val="0"/>
        </w:rPr>
        <w:t xml:space="preserve">US$151.2i respectivamente; transferir dinero mediante el servicio de recepción de depósitos representaría un costo en exceso del orden de 951% y 3,779%, respectivamente. De acuerdo a lo anterior, no podría considerarse que el servicio antes mencionado sea un sustituto adecuado al servicio de cuenta corriente, ya que, si bien permite la transferencia de dinero, los costos de dicho servicio son significativamente más altos que los costos de una cuenta corriente.</w:t>
      </w:r>
    </w:p>
    <w:p w:rsidR="00000000" w:rsidDel="00000000" w:rsidP="00000000" w:rsidRDefault="00000000" w:rsidRPr="00000000" w14:paraId="00000059">
      <w:pPr>
        <w:jc w:val="both"/>
        <w:rPr/>
      </w:pPr>
      <w:r w:rsidDel="00000000" w:rsidR="00000000" w:rsidRPr="00000000">
        <w:rPr>
          <w:rtl w:val="0"/>
        </w:rPr>
        <w:t xml:space="preserve">A.2. Servicio de telegiros:</w:t>
      </w:r>
    </w:p>
    <w:p w:rsidR="00000000" w:rsidDel="00000000" w:rsidP="00000000" w:rsidRDefault="00000000" w:rsidRPr="00000000" w14:paraId="0000005A">
      <w:pPr>
        <w:jc w:val="both"/>
        <w:rPr/>
      </w:pPr>
      <w:r w:rsidDel="00000000" w:rsidR="00000000" w:rsidRPr="00000000">
        <w:rPr>
          <w:rtl w:val="0"/>
        </w:rPr>
        <w:t xml:space="preserve">33.De otro lado, el Banco de la Nación ofrece también el servicio de telegiros, que permite la transferencia de dinero a cualquier punto del país y que, en el caso en mención, se realizaría de manera inmediata dado que la oficina de Puerto Maldonado está interconectada, en consecuencia, Aero Continente podría cobrar el giro inmediatamente. Sin embargo, la limitación de este servicio es que sólo se puede realizar en moneda nacional, para montos mayores a SI. 50.0012. Sobre el particular, si bien es cierto que el agente de ventas podría convertir el monto de sus operaciones de dólares a soles, como ya se mencionó anteriormente, incurriría en un costo adicional por pérdida de tipo de cambio, el cual debería incluirse en el costo efectivo del servicio.</w:t>
      </w:r>
    </w:p>
    <w:p w:rsidR="00000000" w:rsidDel="00000000" w:rsidP="00000000" w:rsidRDefault="00000000" w:rsidRPr="00000000" w14:paraId="0000005B">
      <w:pPr>
        <w:jc w:val="both"/>
        <w:rPr/>
      </w:pPr>
      <w:r w:rsidDel="00000000" w:rsidR="00000000" w:rsidRPr="00000000">
        <w:rPr>
          <w:rtl w:val="0"/>
        </w:rPr>
        <w:t xml:space="preserve">Finalmente, para transferir dinero a través del servicio de telegiro por un monto mayor a SI. 1,000.00 se debe pagar una cantidad equivalente al 3/4% del monto transferido, una comisión mínima de SI. 10.00, portes de SI.</w:t>
      </w:r>
    </w:p>
    <w:p w:rsidR="00000000" w:rsidDel="00000000" w:rsidP="00000000" w:rsidRDefault="00000000" w:rsidRPr="00000000" w14:paraId="0000005C">
      <w:pPr>
        <w:jc w:val="both"/>
        <w:rPr/>
      </w:pPr>
      <w:r w:rsidDel="00000000" w:rsidR="00000000" w:rsidRPr="00000000">
        <w:rPr>
          <w:rtl w:val="0"/>
        </w:rPr>
        <w:t xml:space="preserve">2.0 y gastos de comunicación de SI. 2.00; para montos menores a S/.1,000.00 pero mayores a SI. 100.00, se paga una comisión mínima de SI.</w:t>
      </w:r>
    </w:p>
    <w:p w:rsidR="00000000" w:rsidDel="00000000" w:rsidP="00000000" w:rsidRDefault="00000000" w:rsidRPr="00000000" w14:paraId="0000005D">
      <w:pPr>
        <w:jc w:val="both"/>
        <w:rPr/>
      </w:pPr>
      <w:r w:rsidDel="00000000" w:rsidR="00000000" w:rsidRPr="00000000">
        <w:rPr>
          <w:rtl w:val="0"/>
        </w:rPr>
        <w:t xml:space="preserve">5.0 y los portes y gastos de comunicación antes mencionados; para montos menores a los SI. 100.00 pero mayores a los SI. 50.00 se paga sólo una comisión mínima de SI. 5.00.</w:t>
      </w:r>
    </w:p>
    <w:p w:rsidR="00000000" w:rsidDel="00000000" w:rsidP="00000000" w:rsidRDefault="00000000" w:rsidRPr="00000000" w14:paraId="0000005E">
      <w:pPr>
        <w:jc w:val="both"/>
        <w:rPr/>
      </w:pPr>
      <w:r w:rsidDel="00000000" w:rsidR="00000000" w:rsidRPr="00000000">
        <w:rPr>
          <w:rtl w:val="0"/>
        </w:rPr>
        <w:t xml:space="preserve">34. Un análisis similar al realizado con el servicio de recepción de depósitos arroja que el gasto del servicio de telegiros hubiera representado en el periodo analizado, un costo en exceso al que correspondería a una cuenta corriente del orden de 1,910% en moneda nacional (SI. 5,348.00), por lo que se podría afirmar válidamente que el servicio en cuestión tampoco constituye un sustituto adecuado al de la cuenta corriente.</w:t>
      </w:r>
    </w:p>
    <w:p w:rsidR="00000000" w:rsidDel="00000000" w:rsidP="00000000" w:rsidRDefault="00000000" w:rsidRPr="00000000" w14:paraId="0000005F">
      <w:pPr>
        <w:jc w:val="both"/>
        <w:rPr/>
      </w:pPr>
      <w:r w:rsidDel="00000000" w:rsidR="00000000" w:rsidRPr="00000000">
        <w:rPr>
          <w:rtl w:val="0"/>
        </w:rPr>
        <w:t xml:space="preserve">B. Servicios del Banco de Crédito:</w:t>
      </w:r>
    </w:p>
    <w:p w:rsidR="00000000" w:rsidDel="00000000" w:rsidP="00000000" w:rsidRDefault="00000000" w:rsidRPr="00000000" w14:paraId="00000060">
      <w:pPr>
        <w:jc w:val="both"/>
        <w:rPr/>
      </w:pPr>
      <w:r w:rsidDel="00000000" w:rsidR="00000000" w:rsidRPr="00000000">
        <w:rPr>
          <w:rtl w:val="0"/>
        </w:rPr>
        <w:t xml:space="preserve">B.1. Servicio a terceros sin cuenta en el Banco de Crédito</w:t>
      </w:r>
    </w:p>
    <w:p w:rsidR="00000000" w:rsidDel="00000000" w:rsidP="00000000" w:rsidRDefault="00000000" w:rsidRPr="00000000" w14:paraId="00000061">
      <w:pPr>
        <w:jc w:val="both"/>
        <w:rPr/>
      </w:pPr>
      <w:r w:rsidDel="00000000" w:rsidR="00000000" w:rsidRPr="00000000">
        <w:rPr>
          <w:rtl w:val="0"/>
        </w:rPr>
        <w:t xml:space="preserve">35. De otro lado, uno de los servicios alternativos que ofrece el Banco de Crédito es el giro de dinero a terceros sin cuenta en dicho Banco por</w:t>
      </w:r>
    </w:p>
    <w:p w:rsidR="00000000" w:rsidDel="00000000" w:rsidP="00000000" w:rsidRDefault="00000000" w:rsidRPr="00000000" w14:paraId="00000062">
      <w:pPr>
        <w:jc w:val="both"/>
        <w:rPr/>
      </w:pPr>
      <w:r w:rsidDel="00000000" w:rsidR="00000000" w:rsidRPr="00000000">
        <w:rPr>
          <w:rtl w:val="0"/>
        </w:rPr>
        <w:t xml:space="preserve">Inicio página 12</w:t>
      </w:r>
    </w:p>
    <w:p w:rsidR="00000000" w:rsidDel="00000000" w:rsidP="00000000" w:rsidRDefault="00000000" w:rsidRPr="00000000" w14:paraId="00000063">
      <w:pPr>
        <w:jc w:val="both"/>
        <w:rPr/>
      </w:pPr>
      <w:r w:rsidDel="00000000" w:rsidR="00000000" w:rsidRPr="00000000">
        <w:rPr>
          <w:rtl w:val="0"/>
        </w:rPr>
        <w:t xml:space="preserve"> montos máximos de transferencia de SI. 700.00 o US$ 350.00 y mínimos de SI. 15.00 o US$ 5.00. Sin embargo, Aero Continente realiza operaciones por montos mayores a los señalados como máximos, por lo que este servicio podría considerarse una alternativa solamente en algunos casos. Efectivamente, del total de operaciones que Aero Continente realizó entre noviembre 1998 y diciembre 1999, sólo el 15% en moneda extranjera y el 70% en moneda nacional hubiesen podido ser efectuadas a través de este servicio. Por lo tanto, no se podría considerar un sustituto adecuado al de la cuenta corriente ya que limita la trasferencia de dinero a montos mínimos y máximos, restricción que no enfrenta una cuenta corriente.</w:t>
      </w:r>
    </w:p>
    <w:p w:rsidR="00000000" w:rsidDel="00000000" w:rsidP="00000000" w:rsidRDefault="00000000" w:rsidRPr="00000000" w14:paraId="00000064">
      <w:pPr>
        <w:jc w:val="both"/>
        <w:rPr/>
      </w:pPr>
      <w:r w:rsidDel="00000000" w:rsidR="00000000" w:rsidRPr="00000000">
        <w:rPr>
          <w:rtl w:val="0"/>
        </w:rPr>
        <w:t xml:space="preserve">B.2. Servicio de cheque de gerencia</w:t>
      </w:r>
    </w:p>
    <w:p w:rsidR="00000000" w:rsidDel="00000000" w:rsidP="00000000" w:rsidRDefault="00000000" w:rsidRPr="00000000" w14:paraId="00000065">
      <w:pPr>
        <w:jc w:val="both"/>
        <w:rPr/>
      </w:pPr>
      <w:r w:rsidDel="00000000" w:rsidR="00000000" w:rsidRPr="00000000">
        <w:rPr>
          <w:rtl w:val="0"/>
        </w:rPr>
        <w:t xml:space="preserve">36. Adicionalmente, la transferencia de dinero se puede lograr, también, a través de cheques de gerencia, medio utilizado actualmente por Aero Continente. El cheque de gerencia es un título valor que puede ser emitido por la empresa financiera en moneda nacional o extranjera a cargo de ella misma y pagadero en cualquiera de sus oficinas del paísi3. En tal sentido, el cheque de gerencia actúa como cualquier otro cheque pero tiene la garantía de que será pagado por el banco emisor, eliminándose de esta manera una posible falta de fondos.</w:t>
      </w:r>
    </w:p>
    <w:p w:rsidR="00000000" w:rsidDel="00000000" w:rsidP="00000000" w:rsidRDefault="00000000" w:rsidRPr="00000000" w14:paraId="00000066">
      <w:pPr>
        <w:jc w:val="both"/>
        <w:rPr/>
      </w:pPr>
      <w:r w:rsidDel="00000000" w:rsidR="00000000" w:rsidRPr="00000000">
        <w:rPr>
          <w:rtl w:val="0"/>
        </w:rPr>
        <w:t xml:space="preserve">La operatividad del servicio comienza en Puerto Maldonado, donde el agente de ventas solicita al Banco de Crédito que emita y envié a Lima cheques de gerencia por el monto de las operaciones diarias. Una vez en Lima, los cheques de gerencia son depositados en la cuenta corriente que tiene Aero Continente en el Banco de Comercio, cargando este último a dicha cuenta los conceptos de cobro de cheque de gerencia, gastos del banco agente y portes tanto en moneda nacional como en moneda extranjera.</w:t>
      </w:r>
    </w:p>
    <w:p w:rsidR="00000000" w:rsidDel="00000000" w:rsidP="00000000" w:rsidRDefault="00000000" w:rsidRPr="00000000" w14:paraId="00000067">
      <w:pPr>
        <w:jc w:val="both"/>
        <w:rPr/>
      </w:pPr>
      <w:r w:rsidDel="00000000" w:rsidR="00000000" w:rsidRPr="00000000">
        <w:rPr>
          <w:rtl w:val="0"/>
        </w:rPr>
        <w:t xml:space="preserve">37. Del mismo modo que en las alternativas anteriores, la Comisión determinó que éste no resulta ser, en términos de costos, un sustituto adecuado; ya que en el periodo analizado resultó ser 9,695% y 7,075% más caro que mantener una cuenta corriente en moneda nacional y extranjera, respectivamente. Más aún, Aero Continente ha manifestado que es un medio de transferencia que demora aproximadamente entre 2 a 3 días en hacerse efectivo, por lo tanto, el tiempo que demora este servicio también alejaría esta alternativa de ser un sustituto idóneo.</w:t>
      </w:r>
    </w:p>
    <w:p w:rsidR="00000000" w:rsidDel="00000000" w:rsidP="00000000" w:rsidRDefault="00000000" w:rsidRPr="00000000" w14:paraId="00000068">
      <w:pPr>
        <w:jc w:val="both"/>
        <w:rPr/>
      </w:pPr>
      <w:r w:rsidDel="00000000" w:rsidR="00000000" w:rsidRPr="00000000">
        <w:rPr>
          <w:rtl w:val="0"/>
        </w:rPr>
        <w:t xml:space="preserve">38. Con relación a este último punto, puede señalarse que la transferencia de dinero a través de cheques de gerencia, que actualmente utiliza Aero Continente podría sustituirse, en cuanto a características y costos, con los servicios de recepción de depósitos y telegiros anteriormente comentados, ya que éstos son más económicos. Sin embargo, lo anterior no implica que estos últimos servicios también se constituyan en sustitutos del servicio de</w:t>
      </w:r>
    </w:p>
    <w:p w:rsidR="00000000" w:rsidDel="00000000" w:rsidP="00000000" w:rsidRDefault="00000000" w:rsidRPr="00000000" w14:paraId="00000069">
      <w:pPr>
        <w:jc w:val="both"/>
        <w:rPr/>
      </w:pPr>
      <w:r w:rsidDel="00000000" w:rsidR="00000000" w:rsidRPr="00000000">
        <w:rPr>
          <w:rtl w:val="0"/>
        </w:rPr>
        <w:t xml:space="preserve">Inicio página 13</w:t>
      </w:r>
    </w:p>
    <w:p w:rsidR="00000000" w:rsidDel="00000000" w:rsidP="00000000" w:rsidRDefault="00000000" w:rsidRPr="00000000" w14:paraId="0000006A">
      <w:pPr>
        <w:jc w:val="both"/>
        <w:rPr/>
      </w:pPr>
      <w:r w:rsidDel="00000000" w:rsidR="00000000" w:rsidRPr="00000000">
        <w:rPr>
          <w:rtl w:val="0"/>
        </w:rPr>
        <w:t xml:space="preserve">cuenta corriente del Banco de Crédito. En efecto, después de analizar los posibles sustitutos de las cuentas corrientes, si bien los servicios evaluados permiten (en mayor o menor grado) una transferencia efectiva de dinero desde Puerto Maldonado a Lima, los costos de todos esos servicios resultan significativamente más altos que los costos de mantener una cuenta corriente, por lo que no podría sostenerse válidamente que sean sustitutos adecuados del servicio materia de la denuncia (ver cuadros 1 y 2).</w:t>
      </w:r>
    </w:p>
    <w:p w:rsidR="00000000" w:rsidDel="00000000" w:rsidP="00000000" w:rsidRDefault="00000000" w:rsidRPr="00000000" w14:paraId="0000006B">
      <w:pPr>
        <w:jc w:val="both"/>
        <w:rPr/>
      </w:pPr>
      <w:r w:rsidDel="00000000" w:rsidR="00000000" w:rsidRPr="00000000">
        <w:rPr>
          <w:rtl w:val="0"/>
        </w:rPr>
        <w:t xml:space="preserve">Cuadro 1</w:t>
      </w:r>
    </w:p>
    <w:p w:rsidR="00000000" w:rsidDel="00000000" w:rsidP="00000000" w:rsidRDefault="00000000" w:rsidRPr="00000000" w14:paraId="0000006C">
      <w:pPr>
        <w:jc w:val="both"/>
        <w:rPr/>
      </w:pPr>
      <w:r w:rsidDel="00000000" w:rsidR="00000000" w:rsidRPr="00000000">
        <w:rPr>
          <w:rtl w:val="0"/>
        </w:rPr>
        <w:t xml:space="preserve">Costo de los servicios de transferencia en dólares. Noviembre 1998 - diciembre 1999</w:t>
      </w:r>
    </w:p>
    <w:p w:rsidR="00000000" w:rsidDel="00000000" w:rsidP="00000000" w:rsidRDefault="00000000" w:rsidRPr="00000000" w14:paraId="0000006D">
      <w:pPr>
        <w:jc w:val="both"/>
        <w:rPr/>
      </w:pPr>
      <w:r w:rsidDel="00000000" w:rsidR="00000000" w:rsidRPr="00000000">
        <w:rPr>
          <w:rtl w:val="0"/>
        </w:rPr>
        <w:t xml:space="preserve">Costo de los servicios de transferencia en US$ (Noviembre 1998 - Diciembre 1999)</w:t>
      </w:r>
    </w:p>
    <w:p w:rsidR="00000000" w:rsidDel="00000000" w:rsidP="00000000" w:rsidRDefault="00000000" w:rsidRPr="00000000" w14:paraId="0000006E">
      <w:pPr>
        <w:jc w:val="both"/>
        <w:rPr/>
      </w:pPr>
      <w:r w:rsidDel="00000000" w:rsidR="00000000" w:rsidRPr="00000000">
        <w:rPr>
          <w:rtl w:val="0"/>
        </w:rPr>
        <w:t xml:space="preserve">El cuadro muestra los costos asociados a diferentes servicios de transferencia de dinero en dólares estadounidenses (US$) para el periodo de noviembre de 1998 a diciembre de 1999. Los servicios considerados son Cheques de Gerencia, Recepción de Depósitos y Cuenta Corriente.</w:t>
      </w:r>
    </w:p>
    <w:p w:rsidR="00000000" w:rsidDel="00000000" w:rsidP="00000000" w:rsidRDefault="00000000" w:rsidRPr="00000000" w14:paraId="0000006F">
      <w:pPr>
        <w:jc w:val="both"/>
        <w:rPr/>
      </w:pPr>
      <w:r w:rsidDel="00000000" w:rsidR="00000000" w:rsidRPr="00000000">
        <w:rPr>
          <w:rtl w:val="0"/>
        </w:rPr>
        <w:t xml:space="preserve">Cheques de Gerencia: El costo efectivo es de US$ 14,810. La diferencia de precios con relación a la cuenta corriente es de US$ 14,659, lo que representa una diferencia del 9695%.</w:t>
      </w:r>
    </w:p>
    <w:p w:rsidR="00000000" w:rsidDel="00000000" w:rsidP="00000000" w:rsidRDefault="00000000" w:rsidRPr="00000000" w14:paraId="00000070">
      <w:pPr>
        <w:jc w:val="both"/>
        <w:rPr/>
      </w:pPr>
      <w:r w:rsidDel="00000000" w:rsidR="00000000" w:rsidRPr="00000000">
        <w:rPr>
          <w:rtl w:val="0"/>
        </w:rPr>
        <w:t xml:space="preserve">Recepción de Depósitos: El costo efectivo es de US$ 5,864. La diferencia de precios con relación a la cuenta corriente es de US$ 5,713, lo que representa una diferencia del 3779%.</w:t>
      </w:r>
    </w:p>
    <w:p w:rsidR="00000000" w:rsidDel="00000000" w:rsidP="00000000" w:rsidRDefault="00000000" w:rsidRPr="00000000" w14:paraId="00000071">
      <w:pPr>
        <w:jc w:val="both"/>
        <w:rPr/>
      </w:pPr>
      <w:r w:rsidDel="00000000" w:rsidR="00000000" w:rsidRPr="00000000">
        <w:rPr>
          <w:rtl w:val="0"/>
        </w:rPr>
        <w:t xml:space="preserve">Cuenta Corriente: El costo efectivo es de US$ 151.2, que sirve como base de comparación para los otros servicios.</w:t>
      </w:r>
    </w:p>
    <w:p w:rsidR="00000000" w:rsidDel="00000000" w:rsidP="00000000" w:rsidRDefault="00000000" w:rsidRPr="00000000" w14:paraId="00000072">
      <w:pPr>
        <w:jc w:val="both"/>
        <w:rPr/>
      </w:pPr>
      <w:r w:rsidDel="00000000" w:rsidR="00000000" w:rsidRPr="00000000">
        <w:rPr>
          <w:rtl w:val="0"/>
        </w:rPr>
        <w:t xml:space="preserve">La fuente de estos datos es Aero Continente, Banco de Crédito y Banco de la Nación, y la elaboración estuvo a cargo de la Secretaría Técnica de la Comisión de Libre Competencia.</w:t>
      </w:r>
    </w:p>
    <w:p w:rsidR="00000000" w:rsidDel="00000000" w:rsidP="00000000" w:rsidRDefault="00000000" w:rsidRPr="00000000" w14:paraId="00000073">
      <w:pPr>
        <w:jc w:val="both"/>
        <w:rPr/>
      </w:pPr>
      <w:r w:rsidDel="00000000" w:rsidR="00000000" w:rsidRPr="00000000">
        <w:rPr>
          <w:rtl w:val="0"/>
        </w:rPr>
        <w:t xml:space="preserve">Cuadro 2</w:t>
      </w:r>
    </w:p>
    <w:p w:rsidR="00000000" w:rsidDel="00000000" w:rsidP="00000000" w:rsidRDefault="00000000" w:rsidRPr="00000000" w14:paraId="00000074">
      <w:pPr>
        <w:jc w:val="both"/>
        <w:rPr/>
      </w:pPr>
      <w:r w:rsidDel="00000000" w:rsidR="00000000" w:rsidRPr="00000000">
        <w:rPr>
          <w:rtl w:val="0"/>
        </w:rPr>
        <w:t xml:space="preserve">Costo de los servicios de transferencia en Soles. Noviembre 1998 - diciembre 1999</w:t>
      </w:r>
    </w:p>
    <w:p w:rsidR="00000000" w:rsidDel="00000000" w:rsidP="00000000" w:rsidRDefault="00000000" w:rsidRPr="00000000" w14:paraId="00000075">
      <w:pPr>
        <w:jc w:val="both"/>
        <w:rPr/>
      </w:pPr>
      <w:r w:rsidDel="00000000" w:rsidR="00000000" w:rsidRPr="00000000">
        <w:rPr>
          <w:rtl w:val="0"/>
        </w:rPr>
        <w:t xml:space="preserve">El cuadro presenta los costos relacionados con diferentes servicios de transferencia de dinero en soles peruanos (S/.) para el periodo de noviembre de 1998 a diciembre de 1999. Los servicios incluidos son Cheques de Gerencia, Recepción de Depósitos, Telegiros y Cuenta Corriente.</w:t>
      </w:r>
    </w:p>
    <w:p w:rsidR="00000000" w:rsidDel="00000000" w:rsidP="00000000" w:rsidRDefault="00000000" w:rsidRPr="00000000" w14:paraId="00000076">
      <w:pPr>
        <w:jc w:val="both"/>
        <w:rPr/>
      </w:pPr>
      <w:r w:rsidDel="00000000" w:rsidR="00000000" w:rsidRPr="00000000">
        <w:rPr>
          <w:rtl w:val="0"/>
        </w:rPr>
        <w:t xml:space="preserve">Cheques de Gerencia: El costo efectivo es de S/. 20,089. La diferencia de precios con relación a la cuenta corriente es de S/. 19,809, lo que representa una diferencia del 7075%.</w:t>
      </w:r>
    </w:p>
    <w:p w:rsidR="00000000" w:rsidDel="00000000" w:rsidP="00000000" w:rsidRDefault="00000000" w:rsidRPr="00000000" w14:paraId="00000077">
      <w:pPr>
        <w:jc w:val="both"/>
        <w:rPr/>
      </w:pPr>
      <w:r w:rsidDel="00000000" w:rsidR="00000000" w:rsidRPr="00000000">
        <w:rPr>
          <w:rtl w:val="0"/>
        </w:rPr>
        <w:t xml:space="preserve">Recepción de Depósitos: El costo efectivo es de S/. 2,942. La diferencia de precios con relación a la cuenta corriente es de S/. 2,662, lo que representa una diferencia del 951%.</w:t>
      </w:r>
    </w:p>
    <w:p w:rsidR="00000000" w:rsidDel="00000000" w:rsidP="00000000" w:rsidRDefault="00000000" w:rsidRPr="00000000" w14:paraId="00000078">
      <w:pPr>
        <w:jc w:val="both"/>
        <w:rPr/>
      </w:pPr>
      <w:r w:rsidDel="00000000" w:rsidR="00000000" w:rsidRPr="00000000">
        <w:rPr>
          <w:rtl w:val="0"/>
        </w:rPr>
        <w:t xml:space="preserve">Telegiros: El costo efectivo es de S/. 5,628. La diferencia de precios con relación a la cuenta corriente es de S/. 5,348, lo que representa una diferencia del 1910%.</w:t>
      </w:r>
    </w:p>
    <w:p w:rsidR="00000000" w:rsidDel="00000000" w:rsidP="00000000" w:rsidRDefault="00000000" w:rsidRPr="00000000" w14:paraId="00000079">
      <w:pPr>
        <w:jc w:val="both"/>
        <w:rPr/>
      </w:pPr>
      <w:r w:rsidDel="00000000" w:rsidR="00000000" w:rsidRPr="00000000">
        <w:rPr>
          <w:rtl w:val="0"/>
        </w:rPr>
        <w:t xml:space="preserve">Cuenta Corriente: El costo efectivo es de S/. 280, que se usa como referencia para comparar los costos de los otros servicios.</w:t>
      </w:r>
    </w:p>
    <w:p w:rsidR="00000000" w:rsidDel="00000000" w:rsidP="00000000" w:rsidRDefault="00000000" w:rsidRPr="00000000" w14:paraId="0000007A">
      <w:pPr>
        <w:jc w:val="both"/>
        <w:rPr/>
      </w:pPr>
      <w:r w:rsidDel="00000000" w:rsidR="00000000" w:rsidRPr="00000000">
        <w:rPr>
          <w:rtl w:val="0"/>
        </w:rPr>
        <w:t xml:space="preserve">Estos cuadros ofrecen una perspectiva detallada de los costos de transferencia en dos monedas diferentes, destacando las diferencias de precios con respecto a las cuentas corrientes.</w:t>
      </w:r>
    </w:p>
    <w:p w:rsidR="00000000" w:rsidDel="00000000" w:rsidP="00000000" w:rsidRDefault="00000000" w:rsidRPr="00000000" w14:paraId="0000007B">
      <w:pPr>
        <w:jc w:val="both"/>
        <w:rPr/>
      </w:pPr>
      <w:r w:rsidDel="00000000" w:rsidR="00000000" w:rsidRPr="00000000">
        <w:rPr>
          <w:rtl w:val="0"/>
        </w:rPr>
        <w:t xml:space="preserve">Fuente: Aero Continente, Banco de Crédito y Banco de la Nación Elaboración: Secretaría Técnica de la Comisión de Libre Competencia</w:t>
      </w:r>
    </w:p>
    <w:p w:rsidR="00000000" w:rsidDel="00000000" w:rsidP="00000000" w:rsidRDefault="00000000" w:rsidRPr="00000000" w14:paraId="0000007C">
      <w:pPr>
        <w:jc w:val="both"/>
        <w:rPr/>
      </w:pPr>
      <w:r w:rsidDel="00000000" w:rsidR="00000000" w:rsidRPr="00000000">
        <w:rPr>
          <w:rtl w:val="0"/>
        </w:rPr>
        <w:t xml:space="preserve">39.Adicionalmente, debe señalarse que existen otros factores adicionales a la diferencia en costos, como el tiempo o la operatividad del servicio, que limitarían la utilización de los servicios anteriormente descritos como alternativas del servicio de cuenta corrienteu.</w:t>
      </w:r>
    </w:p>
    <w:p w:rsidR="00000000" w:rsidDel="00000000" w:rsidP="00000000" w:rsidRDefault="00000000" w:rsidRPr="00000000" w14:paraId="0000007D">
      <w:pPr>
        <w:jc w:val="both"/>
        <w:rPr/>
      </w:pPr>
      <w:r w:rsidDel="00000000" w:rsidR="00000000" w:rsidRPr="00000000">
        <w:rPr>
          <w:rtl w:val="0"/>
        </w:rPr>
        <w:t xml:space="preserve">Inicio página 14 </w:t>
      </w:r>
    </w:p>
    <w:p w:rsidR="00000000" w:rsidDel="00000000" w:rsidP="00000000" w:rsidRDefault="00000000" w:rsidRPr="00000000" w14:paraId="0000007E">
      <w:pPr>
        <w:jc w:val="both"/>
        <w:rPr/>
      </w:pPr>
      <w:r w:rsidDel="00000000" w:rsidR="00000000" w:rsidRPr="00000000">
        <w:rPr>
          <w:rtl w:val="0"/>
        </w:rPr>
        <w:t xml:space="preserve">40.Resulta pertinente mencionar también que la empresa TANS realizó sus operaciones de traslado de dinero desde Puerto Maldonado a Lima entre enero y octubre del 2000 a través de cheques de gerencia del Banco de Crédito (enviados en los vuelos de la misma empresa junto a los reportes de ventas de pasajes),y a partir de noviembre del 2000, vía una cuenta de ahorros abierta en el Banco de Crédito, por ser un medio más seguro y menos costoso al de los cheques de gerencia.</w:t>
      </w:r>
    </w:p>
    <w:p w:rsidR="00000000" w:rsidDel="00000000" w:rsidP="00000000" w:rsidRDefault="00000000" w:rsidRPr="00000000" w14:paraId="0000007F">
      <w:pPr>
        <w:jc w:val="both"/>
        <w:rPr/>
      </w:pPr>
      <w:r w:rsidDel="00000000" w:rsidR="00000000" w:rsidRPr="00000000">
        <w:rPr>
          <w:rtl w:val="0"/>
        </w:rPr>
        <w:t xml:space="preserve">C. Otro medio alternativo:</w:t>
      </w:r>
    </w:p>
    <w:p w:rsidR="00000000" w:rsidDel="00000000" w:rsidP="00000000" w:rsidRDefault="00000000" w:rsidRPr="00000000" w14:paraId="00000080">
      <w:pPr>
        <w:jc w:val="both"/>
        <w:rPr/>
      </w:pPr>
      <w:r w:rsidDel="00000000" w:rsidR="00000000" w:rsidRPr="00000000">
        <w:rPr>
          <w:rtl w:val="0"/>
        </w:rPr>
        <w:t xml:space="preserve">41.Finalmente, además de los servicios que pudiera proveer una entidad financiera, debe señalarse como otro medio para transferir el dinero, el envío en efectivo a través de los vuelos de Aero Continente desde Puerto Maldonado a Lima o en su defecto a Cusco, donde podría depositarse el dinero en algún banco en el que Aero Continente fuera cliente.</w:t>
      </w:r>
    </w:p>
    <w:p w:rsidR="00000000" w:rsidDel="00000000" w:rsidP="00000000" w:rsidRDefault="00000000" w:rsidRPr="00000000" w14:paraId="00000081">
      <w:pPr>
        <w:jc w:val="both"/>
        <w:rPr/>
      </w:pPr>
      <w:r w:rsidDel="00000000" w:rsidR="00000000" w:rsidRPr="00000000">
        <w:rPr>
          <w:rtl w:val="0"/>
        </w:rPr>
        <w:t xml:space="preserve">Sobre este punto, la Comisión considera que, si bien es cierto que durante 1999 Aero Continente voló diariamente desde Puerto Maldonado a Lima con escala en Cusco y que la distancia entre ambas ciudades es relativamente corta (entre 45 minutos a una hora de vuelo), esta alternativa sería poco viable, ya que para su operatividad se requeriría por lo menos designar una persona o un sistema de seguridad para transportar el efectivo sin riesgos. Pero inclusive, bajo esos supuestos, los representantes de Aero Continente han manifestado que existe un alto riesgo al usar el medio descrito, porque en esa ruta existen problemas de geografía y los vuelos están sujetos a cancelaciones o postergaciones que dificultarían la recepción oportuna del dineroi5.</w:t>
      </w:r>
    </w:p>
    <w:p w:rsidR="00000000" w:rsidDel="00000000" w:rsidP="00000000" w:rsidRDefault="00000000" w:rsidRPr="00000000" w14:paraId="00000082">
      <w:pPr>
        <w:jc w:val="both"/>
        <w:rPr/>
      </w:pPr>
      <w:r w:rsidDel="00000000" w:rsidR="00000000" w:rsidRPr="00000000">
        <w:rPr>
          <w:rtl w:val="0"/>
        </w:rPr>
        <w:t xml:space="preserve">42.De acuerdo a todos los argumentos expuestos anteriormente, esta Comisión establece que el servicio relevante en el presente procedimiento es el de transferencia de dinero de Puerto Maldonado a Lima a través de una cuenta corriente en moneda nacional y extranjera, debido a que los medios alternativos no resultan ser sustitutos adecuados.</w:t>
      </w:r>
    </w:p>
    <w:p w:rsidR="00000000" w:rsidDel="00000000" w:rsidP="00000000" w:rsidRDefault="00000000" w:rsidRPr="00000000" w14:paraId="00000083">
      <w:pPr>
        <w:jc w:val="both"/>
        <w:rPr/>
      </w:pPr>
      <w:r w:rsidDel="00000000" w:rsidR="00000000" w:rsidRPr="00000000">
        <w:rPr>
          <w:rtl w:val="0"/>
        </w:rPr>
        <w:t xml:space="preserve">6.1.2</w:t>
        <w:tab/>
        <w:t xml:space="preserve">Delimitación geográfica del mercado</w:t>
      </w:r>
    </w:p>
    <w:p w:rsidR="00000000" w:rsidDel="00000000" w:rsidP="00000000" w:rsidRDefault="00000000" w:rsidRPr="00000000" w14:paraId="00000084">
      <w:pPr>
        <w:jc w:val="both"/>
        <w:rPr/>
      </w:pPr>
      <w:r w:rsidDel="00000000" w:rsidR="00000000" w:rsidRPr="00000000">
        <w:rPr>
          <w:rtl w:val="0"/>
        </w:rPr>
        <w:t xml:space="preserve">43.Para delimitar geográficamente un mercado se debe determinar el área geográfica en donde se encuentran las fuentes o proveedores alternativos del producto relevante. Si el comprador puede adquirir el servicio en condiciones similares de otra área geográfica, ésta debe incluirse dentro del mercado relevante. Para ello es necesario evaluar no sólo las posibilidades o limitaciones que enfrentan los proveedores alternativos para atender al comprador, sino también la capacidad que tiene este último de abastecerse de distintos proveedores.</w:t>
      </w:r>
    </w:p>
    <w:p w:rsidR="00000000" w:rsidDel="00000000" w:rsidP="00000000" w:rsidRDefault="00000000" w:rsidRPr="00000000" w14:paraId="00000085">
      <w:pPr>
        <w:jc w:val="both"/>
        <w:rPr/>
      </w:pPr>
      <w:r w:rsidDel="00000000" w:rsidR="00000000" w:rsidRPr="00000000">
        <w:rPr>
          <w:rtl w:val="0"/>
        </w:rPr>
        <w:t xml:space="preserve">Inicio página 15 </w:t>
      </w:r>
    </w:p>
    <w:p w:rsidR="00000000" w:rsidDel="00000000" w:rsidP="00000000" w:rsidRDefault="00000000" w:rsidRPr="00000000" w14:paraId="00000086">
      <w:pPr>
        <w:jc w:val="both"/>
        <w:rPr/>
      </w:pPr>
      <w:r w:rsidDel="00000000" w:rsidR="00000000" w:rsidRPr="00000000">
        <w:rPr>
          <w:rtl w:val="0"/>
        </w:rPr>
        <w:t xml:space="preserve">44.Al respecto, Aero Continente manifestó que el dinero producto de las ventas en Puerto Maldonado se depositaría en la cuenta corriente y sería retirado en Lima, donde funciona la oficina principal de la empresa. Por lo tanto, debería restringirse el mercado geográfico del servicio relevante a Puerto Maldonado, toda vez que es en esa ciudad donde se realizan los depósitos.</w:t>
      </w:r>
    </w:p>
    <w:p w:rsidR="00000000" w:rsidDel="00000000" w:rsidP="00000000" w:rsidRDefault="00000000" w:rsidRPr="00000000" w14:paraId="00000087">
      <w:pPr>
        <w:jc w:val="both"/>
        <w:rPr/>
      </w:pPr>
      <w:r w:rsidDel="00000000" w:rsidR="00000000" w:rsidRPr="00000000">
        <w:rPr>
          <w:rtl w:val="0"/>
        </w:rPr>
        <w:t xml:space="preserve">45.Por su parte, el Banco de Crédito señaló que actúa en el mercado financiero, el mismo que tiene un ámbito nacional y en el que existen diversos competidores. Además, señaló que no se debería restringir el mercado geográfico a la ciudad de Puerto Maldonado, ya que el deseo de Aero Continente es abrir una cuenta corriente en Lima.</w:t>
      </w:r>
    </w:p>
    <w:p w:rsidR="00000000" w:rsidDel="00000000" w:rsidP="00000000" w:rsidRDefault="00000000" w:rsidRPr="00000000" w14:paraId="00000088">
      <w:pPr>
        <w:jc w:val="both"/>
        <w:rPr/>
      </w:pPr>
      <w:r w:rsidDel="00000000" w:rsidR="00000000" w:rsidRPr="00000000">
        <w:rPr>
          <w:rtl w:val="0"/>
        </w:rPr>
        <w:t xml:space="preserve">46.Respecto de los planteamientos antes citados, la Comisión considera que siendo el servicio relevante la transferencia de dinero en moneda nacional o extranjera desde Puerto Maldonado a Lima a través de la cuenta corriente, se requiere de una entidad financiera que tenga una agencia en Puerto Maldonado para que se pueda depositar el dinero con seguridad y tener la garantía de que podrá estar disponible de inmediato en Lima. Además, la posibilidad de depositar el dinero en agencias de otras instituciones financieras en plazas cercanas como el Cusco, se encuentra limitada por la operatividad y riesgo que implicaría transportar el dinero en efectivo producto de las ventas desde Puerto Maldonado hacia dicha ciudad, como ya se ha señalado previamente.</w:t>
      </w:r>
    </w:p>
    <w:p w:rsidR="00000000" w:rsidDel="00000000" w:rsidP="00000000" w:rsidRDefault="00000000" w:rsidRPr="00000000" w14:paraId="00000089">
      <w:pPr>
        <w:jc w:val="both"/>
        <w:rPr/>
      </w:pPr>
      <w:r w:rsidDel="00000000" w:rsidR="00000000" w:rsidRPr="00000000">
        <w:rPr>
          <w:rtl w:val="0"/>
        </w:rPr>
        <w:t xml:space="preserve">Por lo tanto, la Comisión establece que la delimitación geográfica en este caso queda restringida a Puerto Maldonado, toda vez que lo que necesita Aero Continente es trasladar el dinero producto de la actividad comercial de Puerto Maldonado a Lima.</w:t>
      </w:r>
    </w:p>
    <w:p w:rsidR="00000000" w:rsidDel="00000000" w:rsidP="00000000" w:rsidRDefault="00000000" w:rsidRPr="00000000" w14:paraId="0000008A">
      <w:pPr>
        <w:jc w:val="both"/>
        <w:rPr/>
      </w:pPr>
      <w:r w:rsidDel="00000000" w:rsidR="00000000" w:rsidRPr="00000000">
        <w:rPr>
          <w:rtl w:val="0"/>
        </w:rPr>
        <w:t xml:space="preserve">47.En consecuencia, el mercado relevante quedaría limitado al mercado de servicios financieros que permitan la transferencia de dinero de Puerto Maldonado a Lima a costos similares, es decir, al servicio de cuenta corriente que se presta en Puerto Maldonado.</w:t>
      </w:r>
    </w:p>
    <w:p w:rsidR="00000000" w:rsidDel="00000000" w:rsidP="00000000" w:rsidRDefault="00000000" w:rsidRPr="00000000" w14:paraId="0000008B">
      <w:pPr>
        <w:jc w:val="both"/>
        <w:rPr/>
      </w:pPr>
      <w:r w:rsidDel="00000000" w:rsidR="00000000" w:rsidRPr="00000000">
        <w:rPr>
          <w:rtl w:val="0"/>
        </w:rPr>
        <w:t xml:space="preserve">6.2</w:t>
        <w:tab/>
        <w:t xml:space="preserve">Posición de dominio</w:t>
      </w:r>
    </w:p>
    <w:p w:rsidR="00000000" w:rsidDel="00000000" w:rsidP="00000000" w:rsidRDefault="00000000" w:rsidRPr="00000000" w14:paraId="0000008C">
      <w:pPr>
        <w:jc w:val="both"/>
        <w:rPr/>
      </w:pPr>
      <w:r w:rsidDel="00000000" w:rsidR="00000000" w:rsidRPr="00000000">
        <w:rPr>
          <w:rtl w:val="0"/>
        </w:rPr>
        <w:t xml:space="preserve">48.La posición de dominio se define, en términos económicos, como la posibilidad que posee una empresa de obtener beneficios superiores a los normales, a través de la reducción de la producción y el incremento del precio del producto por encima de su nivel competitivoi6. Desde otra perspectiva, el poder de mercado ha sido definido como la capacidad de una firma para controlar o influenciar los precios de los productos que venden.</w:t>
      </w:r>
    </w:p>
    <w:p w:rsidR="00000000" w:rsidDel="00000000" w:rsidP="00000000" w:rsidRDefault="00000000" w:rsidRPr="00000000" w14:paraId="0000008D">
      <w:pPr>
        <w:jc w:val="both"/>
        <w:rPr/>
      </w:pPr>
      <w:r w:rsidDel="00000000" w:rsidR="00000000" w:rsidRPr="00000000">
        <w:rPr>
          <w:rtl w:val="0"/>
        </w:rPr>
        <w:t xml:space="preserve">Inicio página 16 </w:t>
      </w:r>
    </w:p>
    <w:p w:rsidR="00000000" w:rsidDel="00000000" w:rsidP="00000000" w:rsidRDefault="00000000" w:rsidRPr="00000000" w14:paraId="0000008E">
      <w:pPr>
        <w:jc w:val="both"/>
        <w:rPr/>
      </w:pPr>
      <w:r w:rsidDel="00000000" w:rsidR="00000000" w:rsidRPr="00000000">
        <w:rPr>
          <w:rtl w:val="0"/>
        </w:rPr>
        <w:t xml:space="preserve">49.En el caso peruano, de conformidad con lo establecido en el artículo 4 del Decreto Legislativo 701:</w:t>
      </w:r>
    </w:p>
    <w:p w:rsidR="00000000" w:rsidDel="00000000" w:rsidP="00000000" w:rsidRDefault="00000000" w:rsidRPr="00000000" w14:paraId="0000008F">
      <w:pPr>
        <w:jc w:val="both"/>
        <w:rPr/>
      </w:pPr>
      <w:r w:rsidDel="00000000" w:rsidR="00000000" w:rsidRPr="00000000">
        <w:rPr>
          <w:rtl w:val="0"/>
        </w:rPr>
        <w:t xml:space="preserve">“Se entiende que una o varias empresas gozan de una posición de dominio en el mercado cuando pueden actuar de modo independiente con prescindencia de sus competidores, compradores, clientes o proveedores, debido a factores tales como la participación significativa de las empresas en los mercados respectivos, las características de la oferta y la demanda de los bienes o servicios, el desarrollo tecnológico o servicios involucrados, el acceso de competidores a fuentes de fmanciamiento y suministros, así como redes de distribución”.</w:t>
      </w:r>
    </w:p>
    <w:p w:rsidR="00000000" w:rsidDel="00000000" w:rsidP="00000000" w:rsidRDefault="00000000" w:rsidRPr="00000000" w14:paraId="00000090">
      <w:pPr>
        <w:jc w:val="both"/>
        <w:rPr/>
      </w:pPr>
      <w:r w:rsidDel="00000000" w:rsidR="00000000" w:rsidRPr="00000000">
        <w:rPr>
          <w:rtl w:val="0"/>
        </w:rPr>
        <w:t xml:space="preserve">50.De otro lado, las condiciones de entrada al mercado, constituyen un factor importante a considerar en el análisis de la posición de dominio de una empresa. Las barreras a la entrada son factores que impiden o disuaden a las empresas nuevas de entrar en una industria, incluso cuando tales empresas registran utilidades; se pueden definir de una forma más general como algo que previene a un empresario de crear instantáneamente una nueva empresa en el mercados.</w:t>
      </w:r>
    </w:p>
    <w:p w:rsidR="00000000" w:rsidDel="00000000" w:rsidP="00000000" w:rsidRDefault="00000000" w:rsidRPr="00000000" w14:paraId="00000091">
      <w:pPr>
        <w:jc w:val="both"/>
        <w:rPr/>
      </w:pPr>
      <w:r w:rsidDel="00000000" w:rsidR="00000000" w:rsidRPr="00000000">
        <w:rPr>
          <w:rtl w:val="0"/>
        </w:rPr>
        <w:t xml:space="preserve">Las barreras a la entrada deben ser evaluadas en términos del costo y del tiempo relativo que tomará a las empresas el entrar al mercado, y en función a la probabilidad de que las empresas estén dispuestas a correr con el costo y el riesgo que ello implica.</w:t>
      </w:r>
    </w:p>
    <w:p w:rsidR="00000000" w:rsidDel="00000000" w:rsidP="00000000" w:rsidRDefault="00000000" w:rsidRPr="00000000" w14:paraId="00000092">
      <w:pPr>
        <w:jc w:val="both"/>
        <w:rPr/>
      </w:pPr>
      <w:r w:rsidDel="00000000" w:rsidR="00000000" w:rsidRPr="00000000">
        <w:rPr>
          <w:rtl w:val="0"/>
        </w:rPr>
        <w:t xml:space="preserve">51.Sobre el particular, la empresa ha señalado lo siguiente: “La entidad bancaria denunciada goza de una posición de dominio en el mercado, al “actuar de modo independiente con prescindencia de sus competidores, compradores, clientes o proveedores”, dado que en la ciudad de Puerto Maldonado no existen otras Agencias, Sucursales u Oficinas de otras entidades bancarias a las cuales se pueda acceder al servicio que presta el Banco de Crédito en dicha ciudad; de tal manera que el Banco de Crédito ostenta posición de dominio en el mercado relevante en la ciudad de Puerto Maldonado, (...)”.</w:t>
      </w:r>
    </w:p>
    <w:p w:rsidR="00000000" w:rsidDel="00000000" w:rsidP="00000000" w:rsidRDefault="00000000" w:rsidRPr="00000000" w14:paraId="00000093">
      <w:pPr>
        <w:jc w:val="both"/>
        <w:rPr/>
      </w:pPr>
      <w:r w:rsidDel="00000000" w:rsidR="00000000" w:rsidRPr="00000000">
        <w:rPr>
          <w:rtl w:val="0"/>
        </w:rPr>
        <w:t xml:space="preserve">52.Al respecto, ha quedado comprobado que el Banco de la Nación no se encuentra facultado para prestar el servicio de cuenta corriente a entidades privadas, por lo que la única entidad financiera con agencia en Puerto Maldonado sería la del Banco de Crédito. Adicionalmente, debe indicarse que de acuerdo a la información que obra en el expediente, no existe evidencia de que otros bancos tengan la intención de establecer agencias en Puerto Maldonado, lo cual podría explicarse por el reducido movimiento de dicha plaza en comparación con otras plazas a nivel nacional. En tal</w:t>
      </w:r>
    </w:p>
    <w:p w:rsidR="00000000" w:rsidDel="00000000" w:rsidP="00000000" w:rsidRDefault="00000000" w:rsidRPr="00000000" w14:paraId="00000094">
      <w:pPr>
        <w:jc w:val="both"/>
        <w:rPr/>
      </w:pPr>
      <w:r w:rsidDel="00000000" w:rsidR="00000000" w:rsidRPr="00000000">
        <w:rPr>
          <w:rtl w:val="0"/>
        </w:rPr>
        <w:t xml:space="preserve">Inicio página 17 </w:t>
      </w:r>
    </w:p>
    <w:p w:rsidR="00000000" w:rsidDel="00000000" w:rsidP="00000000" w:rsidRDefault="00000000" w:rsidRPr="00000000" w14:paraId="00000095">
      <w:pPr>
        <w:jc w:val="both"/>
        <w:rPr/>
      </w:pPr>
      <w:r w:rsidDel="00000000" w:rsidR="00000000" w:rsidRPr="00000000">
        <w:rPr>
          <w:rtl w:val="0"/>
        </w:rPr>
        <w:t xml:space="preserve">sentido, quedaría evidenciado que el Banco de Crédito cuenta con posición de dominio en el mercado relevante previamente definido.</w:t>
      </w:r>
    </w:p>
    <w:p w:rsidR="00000000" w:rsidDel="00000000" w:rsidP="00000000" w:rsidRDefault="00000000" w:rsidRPr="00000000" w14:paraId="00000096">
      <w:pPr>
        <w:jc w:val="both"/>
        <w:rPr/>
      </w:pPr>
      <w:r w:rsidDel="00000000" w:rsidR="00000000" w:rsidRPr="00000000">
        <w:rPr>
          <w:rtl w:val="0"/>
        </w:rPr>
        <w:t xml:space="preserve">6.3Análisis de la práctica</w:t>
      </w:r>
    </w:p>
    <w:p w:rsidR="00000000" w:rsidDel="00000000" w:rsidP="00000000" w:rsidRDefault="00000000" w:rsidRPr="00000000" w14:paraId="00000097">
      <w:pPr>
        <w:jc w:val="both"/>
        <w:rPr/>
      </w:pPr>
      <w:r w:rsidDel="00000000" w:rsidR="00000000" w:rsidRPr="00000000">
        <w:rPr>
          <w:rtl w:val="0"/>
        </w:rPr>
        <w:t xml:space="preserve">53.Habiéndose establecido que la empresa denunciada detenta posición de dominio en el mercado antes mencionado, a continuación la Comisión evaluará si la negativa de abrir una cuenta corriente constituye un abuso de posición de dominio tal como lo pretende la empresa denunciante. Al respecto, se seguirá el procedimiento utilizado para analizar este tipo de casos: (i) la existencia de la negativa; (¡i) de existir, si tiene una justificación y, (iii) si no fuera justificada, los efectos de la misma sobre la competencia en el mercado.</w:t>
      </w:r>
    </w:p>
    <w:p w:rsidR="00000000" w:rsidDel="00000000" w:rsidP="00000000" w:rsidRDefault="00000000" w:rsidRPr="00000000" w14:paraId="00000098">
      <w:pPr>
        <w:jc w:val="both"/>
        <w:rPr/>
      </w:pPr>
      <w:r w:rsidDel="00000000" w:rsidR="00000000" w:rsidRPr="00000000">
        <w:rPr>
          <w:rtl w:val="0"/>
        </w:rPr>
        <w:t xml:space="preserve">6.3.1 Existencia de la negativa</w:t>
      </w:r>
    </w:p>
    <w:p w:rsidR="00000000" w:rsidDel="00000000" w:rsidP="00000000" w:rsidRDefault="00000000" w:rsidRPr="00000000" w14:paraId="00000099">
      <w:pPr>
        <w:jc w:val="both"/>
        <w:rPr/>
      </w:pPr>
      <w:r w:rsidDel="00000000" w:rsidR="00000000" w:rsidRPr="00000000">
        <w:rPr>
          <w:rtl w:val="0"/>
        </w:rPr>
        <w:t xml:space="preserve">54.Como se ha señalado anteriormente, en el año 1999, Aero Continente acudió a las Agencias ubicadas en los distritos de Magdalena y Pueblo Libre, y a la Sucursal de Miraflores del Banco de Crédito, para solicitar la apertura de cuentas corrientes en moneda nacional y moneda extranjera en la ciudad de Lima. Sin embargo, en todas esas oportunidades dichas solicitudes fueron denegadas, argumentando, en el caso de las dos agencias, que los funcionarios de crédito no se encontraban y, en la sucursal, que uno de los directores de Aero Continente tenía problemas crediticios con la mencionada institución financiera.</w:t>
      </w:r>
    </w:p>
    <w:p w:rsidR="00000000" w:rsidDel="00000000" w:rsidP="00000000" w:rsidRDefault="00000000" w:rsidRPr="00000000" w14:paraId="0000009A">
      <w:pPr>
        <w:jc w:val="both"/>
        <w:rPr/>
      </w:pPr>
      <w:r w:rsidDel="00000000" w:rsidR="00000000" w:rsidRPr="00000000">
        <w:rPr>
          <w:rtl w:val="0"/>
        </w:rPr>
        <w:t xml:space="preserve">55.Con fecha 05 de octubre de 1999, Aero Continente reclamó verbalmente en la oficina del Banco de Crédito ubicada en la avenida Pardo del Distrito de Miraflores y pudo ingresar la documentación pertinente para la apertura de las cuentas corriente. Al día siguiente, funcionarios de dicha Agencia devolvieron toda la documentación argumentando que tenían órdenes superiores para no aprobar dicha solicitud hasta que la gerencia de Aero Continente se comunique con la del Banco.</w:t>
      </w:r>
    </w:p>
    <w:p w:rsidR="00000000" w:rsidDel="00000000" w:rsidP="00000000" w:rsidRDefault="00000000" w:rsidRPr="00000000" w14:paraId="0000009B">
      <w:pPr>
        <w:jc w:val="both"/>
        <w:rPr/>
      </w:pPr>
      <w:r w:rsidDel="00000000" w:rsidR="00000000" w:rsidRPr="00000000">
        <w:rPr>
          <w:rtl w:val="0"/>
        </w:rPr>
        <w:t xml:space="preserve">56. Ese mismo día, es decir el 06 de octubre, Aero Continente remitió una carta al Banco de Crédito comunicándole que no entendían la posición que había adoptado el banco y que previo al inicio de acciones administrativas ante la SBS y el INDECOPI, y a las acciones judiciales que estaban dispuestos a interponer ante Poder Judicial, les requerían dentro del plazo de 24 horas las explicaciones sobre la negativa de apertura de la cuenta corriente.</w:t>
      </w:r>
    </w:p>
    <w:p w:rsidR="00000000" w:rsidDel="00000000" w:rsidP="00000000" w:rsidRDefault="00000000" w:rsidRPr="00000000" w14:paraId="0000009C">
      <w:pPr>
        <w:jc w:val="both"/>
        <w:rPr/>
      </w:pPr>
      <w:r w:rsidDel="00000000" w:rsidR="00000000" w:rsidRPr="00000000">
        <w:rPr>
          <w:rtl w:val="0"/>
        </w:rPr>
        <w:t xml:space="preserve">57.En conclusión, todos los hechos antes señalados, es decir, la negación a las solicitudes de apertura de cuenta corriente realizadas en las tres agencias del Banco de Crédito, la devolución de la documentación presentada en la Agencia Pardo y la no existencia de una respuesta a la carta enviada por Aero Continente, anteriormente mencionada, configurarían la negativa de parte del Banco de Crédito de abrir una cuenta corriente en moneda nacional y extranjera a nombre de Aero Continente.</w:t>
      </w:r>
    </w:p>
    <w:p w:rsidR="00000000" w:rsidDel="00000000" w:rsidP="00000000" w:rsidRDefault="00000000" w:rsidRPr="00000000" w14:paraId="0000009D">
      <w:pPr>
        <w:jc w:val="both"/>
        <w:rPr/>
      </w:pPr>
      <w:r w:rsidDel="00000000" w:rsidR="00000000" w:rsidRPr="00000000">
        <w:rPr>
          <w:rtl w:val="0"/>
        </w:rPr>
        <w:t xml:space="preserve">Inicio página 18</w:t>
      </w:r>
    </w:p>
    <w:p w:rsidR="00000000" w:rsidDel="00000000" w:rsidP="00000000" w:rsidRDefault="00000000" w:rsidRPr="00000000" w14:paraId="0000009E">
      <w:pPr>
        <w:jc w:val="both"/>
        <w:rPr/>
      </w:pPr>
      <w:r w:rsidDel="00000000" w:rsidR="00000000" w:rsidRPr="00000000">
        <w:rPr>
          <w:rtl w:val="0"/>
        </w:rPr>
        <w:t xml:space="preserve">6.3.2 Justificación de la práctica</w:t>
      </w:r>
    </w:p>
    <w:p w:rsidR="00000000" w:rsidDel="00000000" w:rsidP="00000000" w:rsidRDefault="00000000" w:rsidRPr="00000000" w14:paraId="0000009F">
      <w:pPr>
        <w:jc w:val="both"/>
        <w:rPr/>
      </w:pPr>
      <w:r w:rsidDel="00000000" w:rsidR="00000000" w:rsidRPr="00000000">
        <w:rPr>
          <w:rtl w:val="0"/>
        </w:rPr>
        <w:t xml:space="preserve">58.Para determinar si la práctica antes mencionada está justificada o no, se requiere analizar la razonabilidad de la misma, es decir, si la práctica corresponde a una decisión empresarial justificada, por ejemplo, en razones de carácter comercial, financiero o legal.</w:t>
      </w:r>
    </w:p>
    <w:p w:rsidR="00000000" w:rsidDel="00000000" w:rsidP="00000000" w:rsidRDefault="00000000" w:rsidRPr="00000000" w14:paraId="000000A0">
      <w:pPr>
        <w:jc w:val="both"/>
        <w:rPr/>
      </w:pPr>
      <w:r w:rsidDel="00000000" w:rsidR="00000000" w:rsidRPr="00000000">
        <w:rPr>
          <w:rtl w:val="0"/>
        </w:rPr>
        <w:t xml:space="preserve">59.El Banco de Crédito ha señalado, en los escritos presentados durante el presente procedimiento, que existen dos normas que rigen el Sistema Financiero y que fueron tomadas en cuenta por el Banco para pedir los Estados Financieros de Aero Continente. En primer lugar, el Reglamento de Cuentas Corrientes (Resolución SBS 089-98) de fecha 15 de enero de 1998; y en segundo lugar, el Reglamento para la Prevención del Lavado de Dinero en el Sistema Financiero (Resolución SBS 904-97), de fecha 30 de diciembre de 1997.</w:t>
      </w:r>
    </w:p>
    <w:p w:rsidR="00000000" w:rsidDel="00000000" w:rsidP="00000000" w:rsidRDefault="00000000" w:rsidRPr="00000000" w14:paraId="000000A1">
      <w:pPr>
        <w:jc w:val="both"/>
        <w:rPr/>
      </w:pPr>
      <w:r w:rsidDel="00000000" w:rsidR="00000000" w:rsidRPr="00000000">
        <w:rPr>
          <w:rtl w:val="0"/>
        </w:rPr>
        <w:t xml:space="preserve">60.De acuerdo al marco legal vigente, la SBS y el Sistema Financiero se rigen según la Ley General del Sistema Financiero y del Sistema de Seguros y Orgánica de la Superintendencia de Bancos y Seguros (Ley 26702). Adicionalmente, son aplicables las dos normas anteriormente señaladas: el Reglamento de Cuentas Corrientes y el Reglamento para la Prevención del Lavado de Dinero.</w:t>
      </w:r>
    </w:p>
    <w:p w:rsidR="00000000" w:rsidDel="00000000" w:rsidP="00000000" w:rsidRDefault="00000000" w:rsidRPr="00000000" w14:paraId="000000A2">
      <w:pPr>
        <w:jc w:val="both"/>
        <w:rPr/>
      </w:pPr>
      <w:r w:rsidDel="00000000" w:rsidR="00000000" w:rsidRPr="00000000">
        <w:rPr>
          <w:rtl w:val="0"/>
        </w:rPr>
        <w:t xml:space="preserve">61.Respecto al Reglamento de Cuentas Corrientes, éste regula las cuentas corrientes de acuerdo a los requerimientos de la Ley General del Sistema Financiero. En particular, reglamenta la apertura de cuentas corrientes, donde señala las obligaciones que deben cumplir las empresas financieras para abrirlas. Al respecto, el numeral 3.4. del mencionado Reglamento faculta a la empresa financiera a pedir cualquier tipo de información que permita conocer al cliente2o.</w:t>
      </w:r>
    </w:p>
    <w:p w:rsidR="00000000" w:rsidDel="00000000" w:rsidP="00000000" w:rsidRDefault="00000000" w:rsidRPr="00000000" w14:paraId="000000A3">
      <w:pPr>
        <w:jc w:val="both"/>
        <w:rPr/>
      </w:pPr>
      <w:r w:rsidDel="00000000" w:rsidR="00000000" w:rsidRPr="00000000">
        <w:rPr>
          <w:rtl w:val="0"/>
        </w:rPr>
        <w:t xml:space="preserve">62.Por otro lado, el Reglamento para la Prevención del Lavado de Dinero en el Sistema Financiero, regula las disposiciones establecidas en la sección quinta de la Ley General del Sistema Financiero.</w:t>
      </w:r>
    </w:p>
    <w:p w:rsidR="00000000" w:rsidDel="00000000" w:rsidP="00000000" w:rsidRDefault="00000000" w:rsidRPr="00000000" w14:paraId="000000A4">
      <w:pPr>
        <w:jc w:val="both"/>
        <w:rPr/>
      </w:pPr>
      <w:r w:rsidDel="00000000" w:rsidR="00000000" w:rsidRPr="00000000">
        <w:rPr>
          <w:rtl w:val="0"/>
        </w:rPr>
        <w:t xml:space="preserve">Al respecto, este reglamento establece que las empresas del sistema financiero deben ¡mplementar un sistema de prevención del lavado de dinero, el cual debe establecer los mecanismos destinados a detectar transacciones inusuales de las empresas; es decir aquellas que por su cuantía, características y periodicidad no guardan relación con la actividad económica del cliente.</w:t>
      </w:r>
    </w:p>
    <w:p w:rsidR="00000000" w:rsidDel="00000000" w:rsidP="00000000" w:rsidRDefault="00000000" w:rsidRPr="00000000" w14:paraId="000000A5">
      <w:pPr>
        <w:jc w:val="both"/>
        <w:rPr/>
      </w:pPr>
      <w:r w:rsidDel="00000000" w:rsidR="00000000" w:rsidRPr="00000000">
        <w:rPr>
          <w:rtl w:val="0"/>
        </w:rPr>
        <w:t xml:space="preserve">Inicio página 19</w:t>
      </w:r>
    </w:p>
    <w:p w:rsidR="00000000" w:rsidDel="00000000" w:rsidP="00000000" w:rsidRDefault="00000000" w:rsidRPr="00000000" w14:paraId="000000A6">
      <w:pPr>
        <w:jc w:val="both"/>
        <w:rPr/>
      </w:pPr>
      <w:r w:rsidDel="00000000" w:rsidR="00000000" w:rsidRPr="00000000">
        <w:rPr>
          <w:rtl w:val="0"/>
        </w:rPr>
        <w:t xml:space="preserve">En general, los mecanismos de prevención deben: (i) permitirle alcanzar un conocimiento suficiente y actualizado de sus clientes; (¡i) capacitar a sus empleados; e, (i¡¡) ¡mplementar un código de conducta de empleados.</w:t>
      </w:r>
    </w:p>
    <w:p w:rsidR="00000000" w:rsidDel="00000000" w:rsidP="00000000" w:rsidRDefault="00000000" w:rsidRPr="00000000" w14:paraId="000000A7">
      <w:pPr>
        <w:jc w:val="both"/>
        <w:rPr/>
      </w:pPr>
      <w:r w:rsidDel="00000000" w:rsidR="00000000" w:rsidRPr="00000000">
        <w:rPr>
          <w:rtl w:val="0"/>
        </w:rPr>
        <w:t xml:space="preserve">63.El sistema de prevención de lavado de dinero debe estar plasmado en un manual para la prevención del lavado de dinero elaborado por cada empresa del sistema financiero, el cual deberá contener: (i) las políticas de la empresa para la prevención del lavado; (ii) los mecanismos de prevención de transacciones inusuales y sospechosas; (iii) los procedimientos de reporte interno y externo de las mismas; y, (iv) los informes respecto a la revisión del sistema de prevención.</w:t>
      </w:r>
    </w:p>
    <w:p w:rsidR="00000000" w:rsidDel="00000000" w:rsidP="00000000" w:rsidRDefault="00000000" w:rsidRPr="00000000" w14:paraId="000000A8">
      <w:pPr>
        <w:jc w:val="both"/>
        <w:rPr/>
      </w:pPr>
      <w:r w:rsidDel="00000000" w:rsidR="00000000" w:rsidRPr="00000000">
        <w:rPr>
          <w:rtl w:val="0"/>
        </w:rPr>
        <w:t xml:space="preserve">El contenido básico del manual para la prevención del lavado de dinero deberá incluir los mecanismos de prevención basados en criterios de conocimiento al cliente y del mercado, los medios de verificación de acuerdo al numeral 2 artículo 375° de la Ley General del Sistema Financiero2i y los medios para obtener información acerca de la verdadera identidad de las personas.</w:t>
      </w:r>
    </w:p>
    <w:p w:rsidR="00000000" w:rsidDel="00000000" w:rsidP="00000000" w:rsidRDefault="00000000" w:rsidRPr="00000000" w14:paraId="000000A9">
      <w:pPr>
        <w:jc w:val="both"/>
        <w:rPr/>
      </w:pPr>
      <w:r w:rsidDel="00000000" w:rsidR="00000000" w:rsidRPr="00000000">
        <w:rPr>
          <w:rtl w:val="0"/>
        </w:rPr>
        <w:t xml:space="preserve">64.En concordancia con el marco legal vigente, el Banco de Crédito ha elaborado su manual para la prevención del lavado de dinero, el cual establece sus propios mecanismos básicos de prevención de lavado de dinero. En primer lugar, señala que el banco debe tener un conocimiento amplio del cliente, debe estar enterado de su actividad económica, la fuente de sus ingresos, los productos bancarios que maneja y el tipo de transacciones que realiza. Dicho conocimiento se logra a través de: (i) la verificación de la identidad, nacionalidad, residencia, negocio y/o actividades de los clientes; y, (ii) la identificación de los clientes cada vez que efectúen operaciones con el banco.</w:t>
      </w:r>
    </w:p>
    <w:p w:rsidR="00000000" w:rsidDel="00000000" w:rsidP="00000000" w:rsidRDefault="00000000" w:rsidRPr="00000000" w14:paraId="000000AA">
      <w:pPr>
        <w:jc w:val="both"/>
        <w:rPr/>
      </w:pPr>
      <w:r w:rsidDel="00000000" w:rsidR="00000000" w:rsidRPr="00000000">
        <w:rPr>
          <w:rtl w:val="0"/>
        </w:rPr>
        <w:t xml:space="preserve">Sobre el primer punto, la verificación de la identidad se logra a través de documentos como el Registro Único de Contribuyentes (RUC), información sobre representantes de la empresa, escrituras y Balances y Estados de Ganancias y Pérdidas auditados al último año.</w:t>
      </w:r>
    </w:p>
    <w:p w:rsidR="00000000" w:rsidDel="00000000" w:rsidP="00000000" w:rsidRDefault="00000000" w:rsidRPr="00000000" w14:paraId="000000AB">
      <w:pPr>
        <w:jc w:val="both"/>
        <w:rPr/>
      </w:pPr>
      <w:r w:rsidDel="00000000" w:rsidR="00000000" w:rsidRPr="00000000">
        <w:rPr>
          <w:rtl w:val="0"/>
        </w:rPr>
        <w:t xml:space="preserve">Asimismo, en el literal g, del numeral 5.1.1 del manual se establece que no se aceptarán como clientes a: (i) las personas de deshonestidad cuestionable, especialmente de quienes se tenga conocimiento de su vinculación con el narcotráfico, lavado de dinero, terrorismo o crimen organizado; (ii) las personas con negocios que no permitan establecer la legitimidad o licitud de las actividades que desarrolla; y, (iii) las personas</w:t>
      </w:r>
    </w:p>
    <w:p w:rsidR="00000000" w:rsidDel="00000000" w:rsidP="00000000" w:rsidRDefault="00000000" w:rsidRPr="00000000" w14:paraId="000000AC">
      <w:pPr>
        <w:jc w:val="both"/>
        <w:rPr/>
      </w:pPr>
      <w:r w:rsidDel="00000000" w:rsidR="00000000" w:rsidRPr="00000000">
        <w:rPr>
          <w:rtl w:val="0"/>
        </w:rPr>
        <w:t xml:space="preserve">Inicio página 20 </w:t>
      </w:r>
    </w:p>
    <w:p w:rsidR="00000000" w:rsidDel="00000000" w:rsidP="00000000" w:rsidRDefault="00000000" w:rsidRPr="00000000" w14:paraId="000000AD">
      <w:pPr>
        <w:jc w:val="both"/>
        <w:rPr/>
      </w:pPr>
      <w:r w:rsidDel="00000000" w:rsidR="00000000" w:rsidRPr="00000000">
        <w:rPr>
          <w:rtl w:val="0"/>
        </w:rPr>
        <w:t xml:space="preserve">que se rehúsen o no accedan a proveer la información o la documentación requerida.</w:t>
      </w:r>
    </w:p>
    <w:p w:rsidR="00000000" w:rsidDel="00000000" w:rsidP="00000000" w:rsidRDefault="00000000" w:rsidRPr="00000000" w14:paraId="000000AE">
      <w:pPr>
        <w:jc w:val="both"/>
        <w:rPr/>
      </w:pPr>
      <w:r w:rsidDel="00000000" w:rsidR="00000000" w:rsidRPr="00000000">
        <w:rPr>
          <w:rtl w:val="0"/>
        </w:rPr>
        <w:t xml:space="preserve">65. Según consta en el expediente, el Banco de Crédito justifica la práctica denunciada en que existiría un antecedente en la relación contractual con Aero Continente, ya que en julio de 1998 no cumplió con entregarle información sobre sus Estados Financieros auditados a diciembre de 1997. Así, el Banco de Crédito alega que para acceder a la reapertura de las cuentas corrientes en octubre de 1999, Aero Continente, además de cumplir con los requisitos mínimos solicitados para la apertura de cuentas corrientes, al menos, debía cumplir con entregar la información requerida en 1998 y que no fuera remitida oportunamente.</w:t>
      </w:r>
    </w:p>
    <w:p w:rsidR="00000000" w:rsidDel="00000000" w:rsidP="00000000" w:rsidRDefault="00000000" w:rsidRPr="00000000" w14:paraId="000000AF">
      <w:pPr>
        <w:jc w:val="both"/>
        <w:rPr/>
      </w:pPr>
      <w:r w:rsidDel="00000000" w:rsidR="00000000" w:rsidRPr="00000000">
        <w:rPr>
          <w:rtl w:val="0"/>
        </w:rPr>
        <w:t xml:space="preserve">66. En este sentido, para determinar si la práctica está justificada o no, es necesario analizar por separado cada situación. Por un lado, el cierre de la cuenta corriente en julio de 1998, y, por otro, la negativa de abrir una cuenta corriente en octubre de 1999, a efectos de definir si existió una relación entre ambas.</w:t>
      </w:r>
    </w:p>
    <w:p w:rsidR="00000000" w:rsidDel="00000000" w:rsidP="00000000" w:rsidRDefault="00000000" w:rsidRPr="00000000" w14:paraId="000000B0">
      <w:pPr>
        <w:jc w:val="both"/>
        <w:rPr/>
      </w:pPr>
      <w:r w:rsidDel="00000000" w:rsidR="00000000" w:rsidRPr="00000000">
        <w:rPr>
          <w:rtl w:val="0"/>
        </w:rPr>
        <w:t xml:space="preserve">67. Con relación a lo ocurrido en julio de 1998, el Banco de Crédito manifestó que solicitaron los Estados Financieros auditados de Aero Continente para verificar si sus ventas justificaban las transacciones al exterior que había venido realizando dicha empresa aérea desde enero de ese año.</w:t>
      </w:r>
    </w:p>
    <w:p w:rsidR="00000000" w:rsidDel="00000000" w:rsidP="00000000" w:rsidRDefault="00000000" w:rsidRPr="00000000" w14:paraId="000000B1">
      <w:pPr>
        <w:jc w:val="both"/>
        <w:rPr/>
      </w:pPr>
      <w:r w:rsidDel="00000000" w:rsidR="00000000" w:rsidRPr="00000000">
        <w:rPr>
          <w:rtl w:val="0"/>
        </w:rPr>
        <w:t xml:space="preserve">Al respecto, el Banco de Crédito alcanzó los movimientos mensuales que Aero Continente realizó a través de su cuenta de ahorros en moneda extranjera N° 193 - 9819293 -75. El Banco de Crédito manifestó que a partir de febrero de 1998, los movimientos de fondos que venía realizando Aero Continente se incrementaron de manera sustantiva, puesto que pasaron de cifras promedio de un millón y medio hasta cuatro millones de dólares.</w:t>
      </w:r>
    </w:p>
    <w:p w:rsidR="00000000" w:rsidDel="00000000" w:rsidP="00000000" w:rsidRDefault="00000000" w:rsidRPr="00000000" w14:paraId="000000B2">
      <w:pPr>
        <w:jc w:val="both"/>
        <w:rPr/>
      </w:pPr>
      <w:r w:rsidDel="00000000" w:rsidR="00000000" w:rsidRPr="00000000">
        <w:rPr>
          <w:rtl w:val="0"/>
        </w:rPr>
        <w:t xml:space="preserve">68. Adicionalmente, la empresa denunciada remitió información sobre las transferencias que Aero Continente realizó al exterior durante los meses comprendidos entre enero y junio de 1998 y que en total sumaron alrededor (CONFIDENCIAL)</w:t>
      </w:r>
    </w:p>
    <w:p w:rsidR="00000000" w:rsidDel="00000000" w:rsidP="00000000" w:rsidRDefault="00000000" w:rsidRPr="00000000" w14:paraId="000000B3">
      <w:pPr>
        <w:jc w:val="both"/>
        <w:rPr/>
      </w:pPr>
      <w:r w:rsidDel="00000000" w:rsidR="00000000" w:rsidRPr="00000000">
        <w:rPr>
          <w:rtl w:val="0"/>
        </w:rPr>
        <w:t xml:space="preserve">Cabe mencionar que las transferencias se realizaron a través de 2 cuentas, pero que el 95% de ellas fue con cargo a la Cuenta de Ahorros en Moneda Extranjera N° 193 - 9819293 -75, mencionada anteriormente.</w:t>
      </w:r>
    </w:p>
    <w:p w:rsidR="00000000" w:rsidDel="00000000" w:rsidP="00000000" w:rsidRDefault="00000000" w:rsidRPr="00000000" w14:paraId="000000B4">
      <w:pPr>
        <w:jc w:val="both"/>
        <w:rPr/>
      </w:pPr>
      <w:r w:rsidDel="00000000" w:rsidR="00000000" w:rsidRPr="00000000">
        <w:rPr>
          <w:rtl w:val="0"/>
        </w:rPr>
        <w:t xml:space="preserve">De otro lado, de la información recibida puede observarse que un solo destinatario recibió a través de 6 operaciones un total (CONFIDENCIAL), durante un periodo de tan sólo dos meses (enero - febrero).</w:t>
      </w:r>
    </w:p>
    <w:p w:rsidR="00000000" w:rsidDel="00000000" w:rsidP="00000000" w:rsidRDefault="00000000" w:rsidRPr="00000000" w14:paraId="000000B5">
      <w:pPr>
        <w:jc w:val="both"/>
        <w:rPr/>
      </w:pPr>
      <w:r w:rsidDel="00000000" w:rsidR="00000000" w:rsidRPr="00000000">
        <w:rPr>
          <w:rtl w:val="0"/>
        </w:rPr>
        <w:t xml:space="preserve">69. Adicionalmente, el Estado de la Cuenta de Ahorros en Moneda Extranjera N° 193 - 9819293 -75 del mes de enero de 1998 muestra que del total de retiros efectuados durante ese mes, es decir, (CONFIDENCIAL), el 45%</w:t>
      </w:r>
    </w:p>
    <w:p w:rsidR="00000000" w:rsidDel="00000000" w:rsidP="00000000" w:rsidRDefault="00000000" w:rsidRPr="00000000" w14:paraId="000000B6">
      <w:pPr>
        <w:jc w:val="both"/>
        <w:rPr/>
      </w:pPr>
      <w:r w:rsidDel="00000000" w:rsidR="00000000" w:rsidRPr="00000000">
        <w:rPr>
          <w:rtl w:val="0"/>
        </w:rPr>
        <w:t xml:space="preserve">Inicio página 21 </w:t>
      </w:r>
    </w:p>
    <w:p w:rsidR="00000000" w:rsidDel="00000000" w:rsidP="00000000" w:rsidRDefault="00000000" w:rsidRPr="00000000" w14:paraId="000000B7">
      <w:pPr>
        <w:jc w:val="both"/>
        <w:rPr/>
      </w:pPr>
      <w:r w:rsidDel="00000000" w:rsidR="00000000" w:rsidRPr="00000000">
        <w:rPr>
          <w:rtl w:val="0"/>
        </w:rPr>
        <w:t xml:space="preserve">(CONFIDENCIAL) corresponde a las transferencias enviadas al destinatario mencionado anteriormente. Al mes siguiente, se realizaron retiros por un total de (CONFIDENCIAL), de los cuales el 72% fueron enviados al mismo destinatario con cargo a esa cuenta.</w:t>
      </w:r>
    </w:p>
    <w:p w:rsidR="00000000" w:rsidDel="00000000" w:rsidP="00000000" w:rsidRDefault="00000000" w:rsidRPr="00000000" w14:paraId="000000B8">
      <w:pPr>
        <w:jc w:val="both"/>
        <w:rPr/>
      </w:pPr>
      <w:r w:rsidDel="00000000" w:rsidR="00000000" w:rsidRPr="00000000">
        <w:rPr>
          <w:rtl w:val="0"/>
        </w:rPr>
        <w:t xml:space="preserve">70. Por otra parte, durante la audiencia ante esta Comisión, Aero Continente manifestó que en el periodo en que la denunciada requirió los Estados Financieros dicha empresa había sido vinculada con una serie de acontecimientos relacionados al lavado de dinero.</w:t>
      </w:r>
    </w:p>
    <w:p w:rsidR="00000000" w:rsidDel="00000000" w:rsidP="00000000" w:rsidRDefault="00000000" w:rsidRPr="00000000" w14:paraId="000000B9">
      <w:pPr>
        <w:jc w:val="both"/>
        <w:rPr/>
      </w:pPr>
      <w:r w:rsidDel="00000000" w:rsidR="00000000" w:rsidRPr="00000000">
        <w:rPr>
          <w:rtl w:val="0"/>
        </w:rPr>
        <w:t xml:space="preserve">71. De acuerdo a lo anterior, los movimientos de esa cuenta de ahorros fueron los que llevaron al Banco de Crédito a solicitar información que le permitiera conocer mejor a su cliente de acuerdo a las normas internas sobre la materia. Dentro de esta información se encontrarían los Estados Financieros auditados a 1997.</w:t>
      </w:r>
    </w:p>
    <w:p w:rsidR="00000000" w:rsidDel="00000000" w:rsidP="00000000" w:rsidRDefault="00000000" w:rsidRPr="00000000" w14:paraId="000000BA">
      <w:pPr>
        <w:jc w:val="both"/>
        <w:rPr/>
      </w:pPr>
      <w:r w:rsidDel="00000000" w:rsidR="00000000" w:rsidRPr="00000000">
        <w:rPr>
          <w:rtl w:val="0"/>
        </w:rPr>
        <w:t xml:space="preserve">En efecto, con fecha 24 de junio de 1998, el Banco de Crédito envía una carta a Aero Continente a través de la cual le solicita sus Estados Financieros auditados al 31 de diciembre de 1997. Posteriormente, el 30 de junio de 1998, le remite una segunda comunicación en la que le solicita su Estado de Situación a mayo de 1998 y le reitera el pedido de Estados Financieros auditados. Adicionalmente, le comunica que toda solicitud de transferencia de fondos al exterior deberá ser sustentada a través de una explicación del origen de dichos fondos y, finalmente, le solicita que representantes de Aero Continente realicen una presentación sobre las operaciones corrientes de la empresa.</w:t>
      </w:r>
    </w:p>
    <w:p w:rsidR="00000000" w:rsidDel="00000000" w:rsidP="00000000" w:rsidRDefault="00000000" w:rsidRPr="00000000" w14:paraId="000000BB">
      <w:pPr>
        <w:jc w:val="both"/>
        <w:rPr/>
      </w:pPr>
      <w:r w:rsidDel="00000000" w:rsidR="00000000" w:rsidRPr="00000000">
        <w:rPr>
          <w:rtl w:val="0"/>
        </w:rPr>
        <w:t xml:space="preserve">Luego, el 03 de julio, tal como lo acredita la información que obra en el expediente, ambas partes sostuvieron una conversación en la que acordaron cerrar las cuentas que Aero Continente mantenía en el Banco de Crédito. Finalmente, con fecha 7 de julio de 1998, el Banco de Crédito comunicó a Aero Continente que el cierre de sus cuentas se efectuaría el día 09 del mismo mes.</w:t>
      </w:r>
    </w:p>
    <w:p w:rsidR="00000000" w:rsidDel="00000000" w:rsidP="00000000" w:rsidRDefault="00000000" w:rsidRPr="00000000" w14:paraId="000000BC">
      <w:pPr>
        <w:jc w:val="both"/>
        <w:rPr/>
      </w:pPr>
      <w:r w:rsidDel="00000000" w:rsidR="00000000" w:rsidRPr="00000000">
        <w:rPr>
          <w:rtl w:val="0"/>
        </w:rPr>
        <w:t xml:space="preserve">72. De acuerdo a lo anterior, puede afirmarse que la existencia de un marco legal que faculta a la empresa financiera a pedir información sustentatoria de la actividad comercial y las transacciones de su cliente, junto a la existencia de hechos o situaciones que podían generar una duda razonable, llevaron al Banco de Crédito a solicitar la información sobre los Estados Financieros de la denunciante, en cumplimiento de su política de conocer a cabalidad las actividades y el negocio de su cliente, que se encuentra expresamente establecida en las normas previamente citadas.</w:t>
      </w:r>
    </w:p>
    <w:p w:rsidR="00000000" w:rsidDel="00000000" w:rsidP="00000000" w:rsidRDefault="00000000" w:rsidRPr="00000000" w14:paraId="000000BD">
      <w:pPr>
        <w:jc w:val="both"/>
        <w:rPr/>
      </w:pPr>
      <w:r w:rsidDel="00000000" w:rsidR="00000000" w:rsidRPr="00000000">
        <w:rPr>
          <w:rtl w:val="0"/>
        </w:rPr>
        <w:t xml:space="preserve">73.</w:t>
        <w:tab/>
        <w:t xml:space="preserve">Por otra parte, tal como consta en el expediente, Aero Continente no entregó dicha información y manifestó que el cierre de las cuentas “no se debió al incumplimiento de nuestra parte de la presentación de los estados financieros auditados del año 1997, sino única y exclusivamente por decisión de nuestra empresa, es decir, fue una decisión unilateral, a la cual</w:t>
      </w:r>
    </w:p>
    <w:p w:rsidR="00000000" w:rsidDel="00000000" w:rsidP="00000000" w:rsidRDefault="00000000" w:rsidRPr="00000000" w14:paraId="000000BE">
      <w:pPr>
        <w:jc w:val="both"/>
        <w:rPr/>
      </w:pPr>
      <w:r w:rsidDel="00000000" w:rsidR="00000000" w:rsidRPr="00000000">
        <w:rPr>
          <w:rtl w:val="0"/>
        </w:rPr>
        <w:t xml:space="preserve">Inicio página 22 </w:t>
      </w:r>
    </w:p>
    <w:p w:rsidR="00000000" w:rsidDel="00000000" w:rsidP="00000000" w:rsidRDefault="00000000" w:rsidRPr="00000000" w14:paraId="000000BF">
      <w:pPr>
        <w:jc w:val="both"/>
        <w:rPr/>
      </w:pPr>
      <w:r w:rsidDel="00000000" w:rsidR="00000000" w:rsidRPr="00000000">
        <w:rPr>
          <w:rtl w:val="0"/>
        </w:rPr>
        <w:t xml:space="preserve">tiene derecho toda persona natural y jurídica cuando mejor le convenga a sus intereses”.</w:t>
      </w:r>
    </w:p>
    <w:p w:rsidR="00000000" w:rsidDel="00000000" w:rsidP="00000000" w:rsidRDefault="00000000" w:rsidRPr="00000000" w14:paraId="000000C0">
      <w:pPr>
        <w:jc w:val="both"/>
        <w:rPr/>
      </w:pPr>
      <w:r w:rsidDel="00000000" w:rsidR="00000000" w:rsidRPr="00000000">
        <w:rPr>
          <w:rtl w:val="0"/>
        </w:rPr>
        <w:t xml:space="preserve">74. Cabe resaltar también, que de acuerdo al numeral 4 del artículo 379 de la Ley General del Sistema Financiero, las empresas financieras deben cumplir con identificar a sus clientes y mantener sus registros, registrar y notificar las transacciones en efectivo, comunicar las transacciones financieras sospechosas y realizar los programas de cumplimiento obligatorio por parte de las empresas del Sistema Financiero, bajo cargo de ser sancionadas, sin perjuicio de la responsabilidad penal o civil. Además, esta obligación fue expresamente mencionada por la representante del Banco de Crédito durante la audiencia.</w:t>
      </w:r>
    </w:p>
    <w:p w:rsidR="00000000" w:rsidDel="00000000" w:rsidP="00000000" w:rsidRDefault="00000000" w:rsidRPr="00000000" w14:paraId="000000C1">
      <w:pPr>
        <w:jc w:val="both"/>
        <w:rPr/>
      </w:pPr>
      <w:r w:rsidDel="00000000" w:rsidR="00000000" w:rsidRPr="00000000">
        <w:rPr>
          <w:rtl w:val="0"/>
        </w:rPr>
        <w:t xml:space="preserve">75. En tal virtud, la Comisión considera que en 1998 existieron movimientos financieros de Aero Continente que justificaban que el Banco de Crédito solicitara sus Estados Financieros, como parte de su política de “conocer al cliente”.</w:t>
      </w:r>
    </w:p>
    <w:p w:rsidR="00000000" w:rsidDel="00000000" w:rsidP="00000000" w:rsidRDefault="00000000" w:rsidRPr="00000000" w14:paraId="000000C2">
      <w:pPr>
        <w:jc w:val="both"/>
        <w:rPr/>
      </w:pPr>
      <w:r w:rsidDel="00000000" w:rsidR="00000000" w:rsidRPr="00000000">
        <w:rPr>
          <w:rtl w:val="0"/>
        </w:rPr>
        <w:t xml:space="preserve">76.Por otro lado, en cuanto a la negativa del Banco de Crédito de abrir una cuenta corriente a nombre de Aero Continente, en octubre de 1999, el Banco manifestó que en materia de contratación bancaria el principio de autonomía de la voluntad se encuentra supeditado a la confianza mutua entre las partes contratantes.</w:t>
      </w:r>
    </w:p>
    <w:p w:rsidR="00000000" w:rsidDel="00000000" w:rsidP="00000000" w:rsidRDefault="00000000" w:rsidRPr="00000000" w14:paraId="000000C3">
      <w:pPr>
        <w:jc w:val="both"/>
        <w:rPr/>
      </w:pPr>
      <w:r w:rsidDel="00000000" w:rsidR="00000000" w:rsidRPr="00000000">
        <w:rPr>
          <w:rtl w:val="0"/>
        </w:rPr>
        <w:t xml:space="preserve">Asimismo, sostuvo que en el caso particular de los bancos el elemento de confianza se traduce en “el mandato legal de conocer a sus clientes” y que no basta la solvencia económica del cliente, ya que la Ley y la SBS ordenan y se preocupan de evitar que los bancos presten sus servicios “a personas que por cualquier hecho no gocen de esta CONFIANZA y/o a quienes no logren conocer”</w:t>
      </w:r>
    </w:p>
    <w:p w:rsidR="00000000" w:rsidDel="00000000" w:rsidP="00000000" w:rsidRDefault="00000000" w:rsidRPr="00000000" w14:paraId="000000C4">
      <w:pPr>
        <w:jc w:val="both"/>
        <w:rPr/>
      </w:pPr>
      <w:r w:rsidDel="00000000" w:rsidR="00000000" w:rsidRPr="00000000">
        <w:rPr>
          <w:rtl w:val="0"/>
        </w:rPr>
        <w:t xml:space="preserve">En tal sentido, según el Banco, cuando en octubre de 1999 Aero Continente se acercó a solicitar la apertura de cuentas corrientes, ya se encontraba calificado como un cliente con antecedentes.</w:t>
      </w:r>
    </w:p>
    <w:p w:rsidR="00000000" w:rsidDel="00000000" w:rsidP="00000000" w:rsidRDefault="00000000" w:rsidRPr="00000000" w14:paraId="000000C5">
      <w:pPr>
        <w:jc w:val="both"/>
        <w:rPr/>
      </w:pPr>
      <w:r w:rsidDel="00000000" w:rsidR="00000000" w:rsidRPr="00000000">
        <w:rPr>
          <w:rtl w:val="0"/>
        </w:rPr>
        <w:t xml:space="preserve">77. Por otro lado, el Banco de Crédito manifestó que Aero Continente deseaba reabrir las cuentas corrientes que mantenía en su institución sin presentar la información que fuera requerida en 1998. Por ello, el Banco indica que manifestaron a la denunciante que “para poder acceder a su solicitud y proceder a reabrirle cuentas corrientes en nuestro Banco era necesario que su Gerencia General coordine con la Gerencia de nuestro Banco Al respecto, con fecha 06 de octubre de 1999, Aero Continente reconoció este hecho en una carta dirigida al administrador de Oficina Pardo del Banco de Crédito, en la que le comunicó lo siguiente “nos han referido que ello no será posible por orden expresa de su Gerencia Central de no atender a nuestra empresa, mientras nuestra Gerencia General no coordine previamente con tal funcionario; lo cual consideramos innecesario y excesivo”.</w:t>
      </w:r>
    </w:p>
    <w:p w:rsidR="00000000" w:rsidDel="00000000" w:rsidP="00000000" w:rsidRDefault="00000000" w:rsidRPr="00000000" w14:paraId="000000C6">
      <w:pPr>
        <w:jc w:val="both"/>
        <w:rPr/>
      </w:pPr>
      <w:r w:rsidDel="00000000" w:rsidR="00000000" w:rsidRPr="00000000">
        <w:rPr>
          <w:rtl w:val="0"/>
        </w:rPr>
        <w:t xml:space="preserve">Inicio página 23</w:t>
      </w:r>
    </w:p>
    <w:p w:rsidR="00000000" w:rsidDel="00000000" w:rsidP="00000000" w:rsidRDefault="00000000" w:rsidRPr="00000000" w14:paraId="000000C7">
      <w:pPr>
        <w:jc w:val="both"/>
        <w:rPr/>
      </w:pPr>
      <w:r w:rsidDel="00000000" w:rsidR="00000000" w:rsidRPr="00000000">
        <w:rPr>
          <w:rtl w:val="0"/>
        </w:rPr>
        <w:t xml:space="preserve"> 78. No obstante, Aero Continente ha manifestado que, de acuerdo a su punto de vista, para abrir nuevamente cuentas corrientes debe presentar los mismos documentos que fueran solicitados la primera vez que abrió una cuenta corriente. Además, ha afirmado que el análisis debería basarse en la negativa actual y no en las razones por las cuales se cerraron anteriormente las cuentas corrientes.</w:t>
      </w:r>
    </w:p>
    <w:p w:rsidR="00000000" w:rsidDel="00000000" w:rsidP="00000000" w:rsidRDefault="00000000" w:rsidRPr="00000000" w14:paraId="000000C8">
      <w:pPr>
        <w:jc w:val="both"/>
        <w:rPr/>
      </w:pPr>
      <w:r w:rsidDel="00000000" w:rsidR="00000000" w:rsidRPr="00000000">
        <w:rPr>
          <w:rtl w:val="0"/>
        </w:rPr>
        <w:t xml:space="preserve">Aero Continente también ha indicado que la negativa no estaría justificada en tanto su empresa puede acceder al sistema financiero a través de otras empresas bancarias, lo que evidenciaría que sí cumple con los requisitos para abrir cuentas corrientes en cualquier banco22.</w:t>
      </w:r>
    </w:p>
    <w:p w:rsidR="00000000" w:rsidDel="00000000" w:rsidP="00000000" w:rsidRDefault="00000000" w:rsidRPr="00000000" w14:paraId="000000C9">
      <w:pPr>
        <w:jc w:val="both"/>
        <w:rPr/>
      </w:pPr>
      <w:r w:rsidDel="00000000" w:rsidR="00000000" w:rsidRPr="00000000">
        <w:rPr>
          <w:rtl w:val="0"/>
        </w:rPr>
        <w:t xml:space="preserve">79.Al respecto, como ya se mencionó anteriormente, debe tomarse en cuenta que en octubre de 1999, cuando Aero Continente pretende reabrir una cuenta corriente, ya se encontraba calificada por el Banco de Crédito como una entidad con antecedentes, los cuales no se habían aclarado en 1998, luego de la decisión de cerrar las cuentas existentes por mutuo acuerdo.</w:t>
      </w:r>
    </w:p>
    <w:p w:rsidR="00000000" w:rsidDel="00000000" w:rsidP="00000000" w:rsidRDefault="00000000" w:rsidRPr="00000000" w14:paraId="000000CA">
      <w:pPr>
        <w:jc w:val="both"/>
        <w:rPr/>
      </w:pPr>
      <w:r w:rsidDel="00000000" w:rsidR="00000000" w:rsidRPr="00000000">
        <w:rPr>
          <w:rtl w:val="0"/>
        </w:rPr>
        <w:t xml:space="preserve">80. En tal virtud, la exigencia planteada por el Banco de Crédito de que se realizara una reunión entre los gerentes de ambas empresas, era razonable, en tanto ya no consideraba a Aero Continente como un cliente común. En tal sentido, el motivo que llevó al Banco de Crédito a negar la reapertura de cuentas a nombre de Aero Continente, fue que esta empresa no hubiera proporcionado sus Estados Financieros, a pesar de que, según la propia denunciante, esos documentos eran públicos, toda vez que se los entregaba a CONASEV.</w:t>
      </w:r>
    </w:p>
    <w:p w:rsidR="00000000" w:rsidDel="00000000" w:rsidP="00000000" w:rsidRDefault="00000000" w:rsidRPr="00000000" w14:paraId="000000CB">
      <w:pPr>
        <w:jc w:val="both"/>
        <w:rPr/>
      </w:pPr>
      <w:r w:rsidDel="00000000" w:rsidR="00000000" w:rsidRPr="00000000">
        <w:rPr>
          <w:rtl w:val="0"/>
        </w:rPr>
        <w:t xml:space="preserve">81. Por otro lado, respecto a la afirmación que hiciera Aero Continente sobre el acceso que tiene al Sistema Financiero a través de otros bancos sin ningún tipo de objeciones de parte de dichas entidades, debe señalarse que la situación presentada con el Banco de Crédito, podría haber ocurrido solo en esa institución y no en otras entidades financieras, por lo que el Banco de Crédito podría haber tenido razones válidas para requerir mayor información.</w:t>
      </w:r>
    </w:p>
    <w:p w:rsidR="00000000" w:rsidDel="00000000" w:rsidP="00000000" w:rsidRDefault="00000000" w:rsidRPr="00000000" w14:paraId="000000CC">
      <w:pPr>
        <w:jc w:val="both"/>
        <w:rPr/>
      </w:pPr>
      <w:r w:rsidDel="00000000" w:rsidR="00000000" w:rsidRPr="00000000">
        <w:rPr>
          <w:rtl w:val="0"/>
        </w:rPr>
        <w:t xml:space="preserve">82. Adicionalmente, con la finalidad de comprobar que el Banco de Crédito también aplicaba los mecanismos del sistema de prevención de lavado de dinero en casos similares al de Aero Continente, el Banco de Crédito remitió nueve casos en los cuales se habría puesto fin a la relación comercial entre las partes debido a las razones antes indicadas. Del análisis de la información remitida se evidencia que el Banco de Crédito habría cerrado las cuentas corrientes de aquellos clientes que realizaron movimientos injustificados de dinero, proporcionaron información falsa o se negaron a presentar sus Estados Financieros.</w:t>
      </w:r>
    </w:p>
    <w:p w:rsidR="00000000" w:rsidDel="00000000" w:rsidP="00000000" w:rsidRDefault="00000000" w:rsidRPr="00000000" w14:paraId="000000CD">
      <w:pPr>
        <w:jc w:val="both"/>
        <w:rPr/>
      </w:pPr>
      <w:r w:rsidDel="00000000" w:rsidR="00000000" w:rsidRPr="00000000">
        <w:rPr>
          <w:rtl w:val="0"/>
        </w:rPr>
        <w:t xml:space="preserve">Inicio página 24 </w:t>
      </w:r>
    </w:p>
    <w:p w:rsidR="00000000" w:rsidDel="00000000" w:rsidP="00000000" w:rsidRDefault="00000000" w:rsidRPr="00000000" w14:paraId="000000CE">
      <w:pPr>
        <w:jc w:val="both"/>
        <w:rPr/>
      </w:pPr>
      <w:r w:rsidDel="00000000" w:rsidR="00000000" w:rsidRPr="00000000">
        <w:rPr>
          <w:rtl w:val="0"/>
        </w:rPr>
        <w:t xml:space="preserve">De acuerdo a dicha información el Banco de Crédito actuó de forma similar en otros casos en que sus clientes realizaron movimientos sospechosos y les requirió mayor información o procedió a cerrar las cuentas correspondientes, por lo cual no podría sostenerse que haya actuado discriminatoriamente al tomar la decisión de terminar la relación comercial con Aero Continente cuando esta empresa no presentó información sobre sus Estados Financieros.</w:t>
      </w:r>
    </w:p>
    <w:p w:rsidR="00000000" w:rsidDel="00000000" w:rsidP="00000000" w:rsidRDefault="00000000" w:rsidRPr="00000000" w14:paraId="000000CF">
      <w:pPr>
        <w:jc w:val="both"/>
        <w:rPr/>
      </w:pPr>
      <w:r w:rsidDel="00000000" w:rsidR="00000000" w:rsidRPr="00000000">
        <w:rPr>
          <w:rtl w:val="0"/>
        </w:rPr>
        <w:t xml:space="preserve">83.Tomando en cuenta lo señalado previamente, esta Comisión considera que los hechos ocurridos en 1998 crearon una duda razonable en el Banco de Crédito y que el requerimiento de presentación de los Estados Financieros de Aero Continente resultaba lo correcto para dar cumplimiento a las normas internas del Banco y a las del Sistema Financiero en general. Dicha duda razonable no fue levantada en su oportunidad por Aero Continente, por lo cual su condición de cliente con antecedentes se mantuvo en el tiempo. En consecuencia, la negativa de reabrir una cuenta corriente en octubre de 1999 resultaba una medida justificada, más aún si se instó a Aero Continente a sostener una reunión con el Gerente General del Banco previamente a la tramitación de su solicitud, a lo cual Aero Continente no accedió.</w:t>
      </w:r>
    </w:p>
    <w:p w:rsidR="00000000" w:rsidDel="00000000" w:rsidP="00000000" w:rsidRDefault="00000000" w:rsidRPr="00000000" w14:paraId="000000D0">
      <w:pPr>
        <w:jc w:val="both"/>
        <w:rPr/>
      </w:pPr>
      <w:r w:rsidDel="00000000" w:rsidR="00000000" w:rsidRPr="00000000">
        <w:rPr>
          <w:rtl w:val="0"/>
        </w:rPr>
        <w:t xml:space="preserve">84.Si bien es cierto que el Reglamento para la Prevención del Lavado de Dinero en el Sistema Financiero23 en el numeral 4 faculta a las empresas financieras a crear un Manual para la Prevención del Lavado de Dinero, el mismo deberá cumplir con ciertos requisitos mínimos.</w:t>
      </w:r>
    </w:p>
    <w:p w:rsidR="00000000" w:rsidDel="00000000" w:rsidP="00000000" w:rsidRDefault="00000000" w:rsidRPr="00000000" w14:paraId="000000D1">
      <w:pPr>
        <w:jc w:val="both"/>
        <w:rPr/>
      </w:pPr>
      <w:r w:rsidDel="00000000" w:rsidR="00000000" w:rsidRPr="00000000">
        <w:rPr>
          <w:rtl w:val="0"/>
        </w:rPr>
        <w:t xml:space="preserve">Es también cierto, que el Banco de Crédito no podrá abusar de las facultades otorgadas por la Superintendencia de Banca y Seguros con el solo hecho de cumplir con los requisitos mínimos que le exige la norma, sino que deberá especificar lo que ellos solicitarán como información o documentación. Sin embargo esto no se demuestra en el Capítulo V Mecanismos de Prevención, en el numeral 5.1.1 literal g24 ya que al ser el requerimiento tan amplio no se puede determinar con exactitud qué clase de información o documentación podría él solicitar para conocer al cliente. Por lo tanto, este requerimiento debe ser más específico o en todo caso debería estar ceñido al objeto social de la empresa pues al ser el ámbito de aplicación tan amplio se podría llegar a configurar una negativa encubierta e injustificada.</w:t>
      </w:r>
    </w:p>
    <w:p w:rsidR="00000000" w:rsidDel="00000000" w:rsidP="00000000" w:rsidRDefault="00000000" w:rsidRPr="00000000" w14:paraId="000000D2">
      <w:pPr>
        <w:jc w:val="both"/>
        <w:rPr/>
      </w:pPr>
      <w:r w:rsidDel="00000000" w:rsidR="00000000" w:rsidRPr="00000000">
        <w:rPr>
          <w:rtl w:val="0"/>
        </w:rPr>
        <w:t xml:space="preserve">85.</w:t>
        <w:tab/>
        <w:t xml:space="preserve">Por ser el Decreto Legislativo N° 701 una norma con rango de ley debe ser acatada por todos para así poder salvaguardar la Libre Competencia, tratando de eliminar las prácticas monopólicas, controlistas y restrictivas que atenían contra ella. En este punto, debemos tener en claro que el Reglamento para la Prevención del Lavado de Dinero en el Sistema</w:t>
      </w:r>
    </w:p>
    <w:p w:rsidR="00000000" w:rsidDel="00000000" w:rsidP="00000000" w:rsidRDefault="00000000" w:rsidRPr="00000000" w14:paraId="000000D3">
      <w:pPr>
        <w:jc w:val="both"/>
        <w:rPr/>
      </w:pPr>
      <w:r w:rsidDel="00000000" w:rsidR="00000000" w:rsidRPr="00000000">
        <w:rPr>
          <w:rtl w:val="0"/>
        </w:rPr>
        <w:t xml:space="preserve">Inicio página 25</w:t>
      </w:r>
    </w:p>
    <w:p w:rsidR="00000000" w:rsidDel="00000000" w:rsidP="00000000" w:rsidRDefault="00000000" w:rsidRPr="00000000" w14:paraId="000000D4">
      <w:pPr>
        <w:jc w:val="both"/>
        <w:rPr/>
      </w:pPr>
      <w:r w:rsidDel="00000000" w:rsidR="00000000" w:rsidRPr="00000000">
        <w:rPr>
          <w:rtl w:val="0"/>
        </w:rPr>
        <w:t xml:space="preserve"> Financiero fue otorgado por una Resolución, la cual al ser de menor rango que una ley, se encontraría sujeta a ésta y le sería aplicable.</w:t>
      </w:r>
    </w:p>
    <w:p w:rsidR="00000000" w:rsidDel="00000000" w:rsidP="00000000" w:rsidRDefault="00000000" w:rsidRPr="00000000" w14:paraId="000000D5">
      <w:pPr>
        <w:jc w:val="both"/>
        <w:rPr/>
      </w:pPr>
      <w:r w:rsidDel="00000000" w:rsidR="00000000" w:rsidRPr="00000000">
        <w:rPr>
          <w:rtl w:val="0"/>
        </w:rPr>
        <w:t xml:space="preserve">86.Finalmente, la Comisión de Libre Competencia del INDECOPI considera conveniente precisar que es la instancia competente para evaluar si una negativa está justificada bajo criterios objetivos en aquellos casos en que una empresa financiera o bancaria tenga posición de dominio. En otras palabras, si bien la ley faculta a toda empresa financiera a solicitar cualquier información que crea conveniente para conocer al cliente, ninguna puede ampararse en esa facultad para solicitar información que no guarde relación o no sea justificada con el servicio al que se quiera acceder; ya que en tal situación se configuraría una negativa encubierta e injustificada.</w:t>
      </w:r>
    </w:p>
    <w:p w:rsidR="00000000" w:rsidDel="00000000" w:rsidP="00000000" w:rsidRDefault="00000000" w:rsidRPr="00000000" w14:paraId="000000D6">
      <w:pPr>
        <w:jc w:val="both"/>
        <w:rPr/>
      </w:pPr>
      <w:r w:rsidDel="00000000" w:rsidR="00000000" w:rsidRPr="00000000">
        <w:rPr>
          <w:rtl w:val="0"/>
        </w:rPr>
        <w:t xml:space="preserve">Estando a lo previsto en la Constitución Política del Perú, en el Decreto Legislativo N°701, en el Decreto Legislativo N° 807, en el Decreto Supremo N° 02-94-JUS y en el artículo 611 del Código Procesal Civil, la Comisión de Libre Competencia, en su sesión del día 11 de julio de 2001;</w:t>
      </w:r>
    </w:p>
    <w:p w:rsidR="00000000" w:rsidDel="00000000" w:rsidP="00000000" w:rsidRDefault="00000000" w:rsidRPr="00000000" w14:paraId="000000D7">
      <w:pPr>
        <w:jc w:val="both"/>
        <w:rPr/>
      </w:pPr>
      <w:r w:rsidDel="00000000" w:rsidR="00000000" w:rsidRPr="00000000">
        <w:rPr>
          <w:rtl w:val="0"/>
        </w:rPr>
        <w:t xml:space="preserve">RESUELVE:</w:t>
      </w:r>
    </w:p>
    <w:p w:rsidR="00000000" w:rsidDel="00000000" w:rsidP="00000000" w:rsidRDefault="00000000" w:rsidRPr="00000000" w14:paraId="000000D8">
      <w:pPr>
        <w:jc w:val="both"/>
        <w:rPr/>
      </w:pPr>
      <w:r w:rsidDel="00000000" w:rsidR="00000000" w:rsidRPr="00000000">
        <w:rPr>
          <w:rtl w:val="0"/>
        </w:rPr>
        <w:t xml:space="preserve">Artículo Unico: Declarar infundada la denuncia interpuesta por Aero Continente S.A. contra el Banco de Crédito del Perú por presunta infracción al Decreto Legislativo N° 701 en la modalidad de abuso de posición de dominio consistente en la negativa injustificada de abrir cuentas corrientes.</w:t>
      </w:r>
    </w:p>
    <w:p w:rsidR="00000000" w:rsidDel="00000000" w:rsidP="00000000" w:rsidRDefault="00000000" w:rsidRPr="00000000" w14:paraId="000000D9">
      <w:pPr>
        <w:jc w:val="both"/>
        <w:rPr/>
      </w:pPr>
      <w:r w:rsidDel="00000000" w:rsidR="00000000" w:rsidRPr="00000000">
        <w:rPr>
          <w:rtl w:val="0"/>
        </w:rPr>
        <w:t xml:space="preserve">Con el voto favorable de los señores miembros, César Guzmán-Barrón Sobrevilla, Geoffrey Cannock Torero, Carlos Adrianzén Cabrera, Thilo Klein y José Luis Sardón de Taboada.</w:t>
      </w:r>
    </w:p>
    <w:p w:rsidR="00000000" w:rsidDel="00000000" w:rsidP="00000000" w:rsidRDefault="00000000" w:rsidRPr="00000000" w14:paraId="000000DA">
      <w:pPr>
        <w:jc w:val="both"/>
        <w:rPr/>
      </w:pPr>
      <w:r w:rsidDel="00000000" w:rsidR="00000000" w:rsidRPr="00000000">
        <w:rPr>
          <w:rtl w:val="0"/>
        </w:rPr>
        <w:t xml:space="preserve">CESAR GUZMAN-BARRON SOBREVILLA</w:t>
      </w:r>
    </w:p>
    <w:p w:rsidR="00000000" w:rsidDel="00000000" w:rsidP="00000000" w:rsidRDefault="00000000" w:rsidRPr="00000000" w14:paraId="000000DB">
      <w:pPr>
        <w:jc w:val="both"/>
        <w:rPr/>
      </w:pPr>
      <w:r w:rsidDel="00000000" w:rsidR="00000000" w:rsidRPr="00000000">
        <w:rPr>
          <w:rtl w:val="0"/>
        </w:rPr>
        <w:t xml:space="preserve">Presidente</w:t>
      </w:r>
    </w:p>
    <w:p w:rsidR="00000000" w:rsidDel="00000000" w:rsidP="00000000" w:rsidRDefault="00000000" w:rsidRPr="00000000" w14:paraId="000000DC">
      <w:pPr>
        <w:jc w:val="both"/>
        <w:rPr/>
      </w:pPr>
      <w:r w:rsidDel="00000000" w:rsidR="00000000" w:rsidRPr="00000000">
        <w:rPr>
          <w:rtl w:val="0"/>
        </w:rPr>
        <w:t xml:space="preserve">Notas a pie de página:</w:t>
      </w:r>
    </w:p>
    <w:p w:rsidR="00000000" w:rsidDel="00000000" w:rsidP="00000000" w:rsidRDefault="00000000" w:rsidRPr="00000000" w14:paraId="000000DD">
      <w:pPr>
        <w:jc w:val="both"/>
        <w:rPr/>
      </w:pPr>
      <w:r w:rsidDel="00000000" w:rsidR="00000000" w:rsidRPr="00000000">
        <w:rPr>
          <w:rtl w:val="0"/>
        </w:rPr>
        <w:t xml:space="preserve">1 La carta de porte aéreo constituye una factura y tiene efectos tributarios, representa el pago directo del cliente por el servicio que le presta la línea aérea (transporte de carga).</w:t>
      </w:r>
    </w:p>
    <w:p w:rsidR="00000000" w:rsidDel="00000000" w:rsidP="00000000" w:rsidRDefault="00000000" w:rsidRPr="00000000" w14:paraId="000000DE">
      <w:pPr>
        <w:jc w:val="both"/>
        <w:rPr/>
      </w:pPr>
      <w:r w:rsidDel="00000000" w:rsidR="00000000" w:rsidRPr="00000000">
        <w:rPr>
          <w:rtl w:val="0"/>
        </w:rPr>
        <w:t xml:space="preserve">2 Cabe resaltar que durante la audiencia llevada a cabo entre las partes el 07 de marzo del 2001, la representante del Banco de Crédito manifestó que la relación comercial con Aero Continente comenzó en el año 1992.</w:t>
      </w:r>
    </w:p>
    <w:p w:rsidR="00000000" w:rsidDel="00000000" w:rsidP="00000000" w:rsidRDefault="00000000" w:rsidRPr="00000000" w14:paraId="000000DF">
      <w:pPr>
        <w:jc w:val="both"/>
        <w:rPr/>
      </w:pPr>
      <w:r w:rsidDel="00000000" w:rsidR="00000000" w:rsidRPr="00000000">
        <w:rPr>
          <w:rtl w:val="0"/>
        </w:rPr>
        <w:t xml:space="preserve">3 Además, según la información disponible en la página web del Banco de Crédito, éste cuenta con un banco en Bolivia, una oficina de representación en Santiago de Chile, dos sucursales en Nueva York y Nassau y bancos corresponsales en todo el mundo.</w:t>
      </w:r>
    </w:p>
    <w:p w:rsidR="00000000" w:rsidDel="00000000" w:rsidP="00000000" w:rsidRDefault="00000000" w:rsidRPr="00000000" w14:paraId="000000E0">
      <w:pPr>
        <w:jc w:val="both"/>
        <w:rPr/>
      </w:pPr>
      <w:r w:rsidDel="00000000" w:rsidR="00000000" w:rsidRPr="00000000">
        <w:rPr>
          <w:rtl w:val="0"/>
        </w:rPr>
        <w:t xml:space="preserve">4 De acuerdo a lo señalado por Aero Continente, el agente de ventas es una persona jurídica dedicada a la venta de pasajes aéreos, cartas de porte aéreo para transporte de carga y correo, billetes de exceso de equipaje.</w:t>
      </w:r>
    </w:p>
    <w:p w:rsidR="00000000" w:rsidDel="00000000" w:rsidP="00000000" w:rsidRDefault="00000000" w:rsidRPr="00000000" w14:paraId="000000E1">
      <w:pPr>
        <w:jc w:val="both"/>
        <w:rPr/>
      </w:pPr>
      <w:r w:rsidDel="00000000" w:rsidR="00000000" w:rsidRPr="00000000">
        <w:rPr>
          <w:rtl w:val="0"/>
        </w:rPr>
        <w:t xml:space="preserve">5 Entrevista entre miembros de la Secretaría Técnica de la Comisión y representantes de Aero Continente, el día Viernes 02 de febrero del 2001:</w:t>
      </w:r>
    </w:p>
    <w:p w:rsidR="00000000" w:rsidDel="00000000" w:rsidP="00000000" w:rsidRDefault="00000000" w:rsidRPr="00000000" w14:paraId="000000E2">
      <w:pPr>
        <w:jc w:val="both"/>
        <w:rPr/>
      </w:pPr>
      <w:r w:rsidDel="00000000" w:rsidR="00000000" w:rsidRPr="00000000">
        <w:rPr>
          <w:rtl w:val="0"/>
        </w:rPr>
        <w:t xml:space="preserve">"Secretaría Técnica: (...) Pero en todo caso aparte de la transferencia de dinero, para qué más requiere el servicio, yo quisiera saber usos específicos aparte de la transferencia de dinero.</w:t>
      </w:r>
    </w:p>
    <w:p w:rsidR="00000000" w:rsidDel="00000000" w:rsidP="00000000" w:rsidRDefault="00000000" w:rsidRPr="00000000" w14:paraId="000000E3">
      <w:pPr>
        <w:jc w:val="both"/>
        <w:rPr/>
      </w:pPr>
      <w:r w:rsidDel="00000000" w:rsidR="00000000" w:rsidRPr="00000000">
        <w:rPr>
          <w:rtl w:val="0"/>
        </w:rPr>
        <w:t xml:space="preserve">Aero Continente: Como le digo, es para captar los ingresos, producto de las ventas, y una vez recaudada en esa cuenta son transferidos a nuestra cuenta principal.</w:t>
      </w:r>
    </w:p>
    <w:p w:rsidR="00000000" w:rsidDel="00000000" w:rsidP="00000000" w:rsidRDefault="00000000" w:rsidRPr="00000000" w14:paraId="000000E4">
      <w:pPr>
        <w:jc w:val="both"/>
        <w:rPr/>
      </w:pPr>
      <w:r w:rsidDel="00000000" w:rsidR="00000000" w:rsidRPr="00000000">
        <w:rPr>
          <w:rtl w:val="0"/>
        </w:rPr>
        <w:t xml:space="preserve">Secretaría Técnica: Pero es el único....</w:t>
      </w:r>
    </w:p>
    <w:p w:rsidR="00000000" w:rsidDel="00000000" w:rsidP="00000000" w:rsidRDefault="00000000" w:rsidRPr="00000000" w14:paraId="000000E5">
      <w:pPr>
        <w:jc w:val="both"/>
        <w:rPr/>
      </w:pPr>
      <w:r w:rsidDel="00000000" w:rsidR="00000000" w:rsidRPr="00000000">
        <w:rPr>
          <w:rtl w:val="0"/>
        </w:rPr>
        <w:t xml:space="preserve">Aero Continente: Es el único motivo, nada más."</w:t>
      </w:r>
    </w:p>
    <w:p w:rsidR="00000000" w:rsidDel="00000000" w:rsidP="00000000" w:rsidRDefault="00000000" w:rsidRPr="00000000" w14:paraId="000000E6">
      <w:pPr>
        <w:jc w:val="both"/>
        <w:rPr/>
      </w:pPr>
      <w:r w:rsidDel="00000000" w:rsidR="00000000" w:rsidRPr="00000000">
        <w:rPr>
          <w:rtl w:val="0"/>
        </w:rPr>
        <w:t xml:space="preserve">6 Otros criterios de análisis a tomarse en cuenta en la determinación del producto y de sus sustitutos pueden encontrarse en: CONRATH W. Craig: “Practical handbook of antimonopoly law enforcement for an economy in transition”. Cap. 4. Págs. 4-1 al 4-12.</w:t>
      </w:r>
    </w:p>
    <w:p w:rsidR="00000000" w:rsidDel="00000000" w:rsidP="00000000" w:rsidRDefault="00000000" w:rsidRPr="00000000" w14:paraId="000000E7">
      <w:pPr>
        <w:jc w:val="both"/>
        <w:rPr/>
      </w:pPr>
      <w:r w:rsidDel="00000000" w:rsidR="00000000" w:rsidRPr="00000000">
        <w:rPr>
          <w:rtl w:val="0"/>
        </w:rPr>
        <w:t xml:space="preserve">7 Adicionalmente, el Banco de la Nación puede recibir depósitos a la vista de las personas naturales y/o jurídicas que deseen pagar a la Dirección General del Tesoro Público y/o las Oficinas de Tesorería de las Unidades Ejecutoras del Sector Público Nacional. Asimismo, puede recibir depósitos de ahorro y en custodia de las personas naturales y/o jurídicas ubicadas en lugares en donde la banca privada no tiene oficinas, dicho servicio incluye la transferencia de fondos por encargo y a favor de dichas personas y la emisión de giros y telegiros. Cabe aclarar que en este caso Aero Continente no puede abrir una cuenta de ahorros en el Banco de la Nación de Puerto Maldonado, ya que el Banco de Crédito tiene una sucursal en dicha ciudad</w:t>
      </w:r>
    </w:p>
    <w:p w:rsidR="00000000" w:rsidDel="00000000" w:rsidP="00000000" w:rsidRDefault="00000000" w:rsidRPr="00000000" w14:paraId="000000E8">
      <w:pPr>
        <w:jc w:val="both"/>
        <w:rPr/>
      </w:pPr>
      <w:r w:rsidDel="00000000" w:rsidR="00000000" w:rsidRPr="00000000">
        <w:rPr>
          <w:rtl w:val="0"/>
        </w:rPr>
        <w:t xml:space="preserve">8 Por otra parte, no se especificó los requisitos que deben cumplir los clientes, ya que según lo manifestado por el Banco de la Nación, es el banco privado (banco mandante) quien indica o precisa los nombres de las personas naturales o jurídicas a quienes se les brindará los servicios detallados en el Contrato Marco, el Banco de la Nación se sujeta a dichas instrucciones.</w:t>
      </w:r>
    </w:p>
    <w:p w:rsidR="00000000" w:rsidDel="00000000" w:rsidP="00000000" w:rsidRDefault="00000000" w:rsidRPr="00000000" w14:paraId="000000E9">
      <w:pPr>
        <w:jc w:val="both"/>
        <w:rPr/>
      </w:pPr>
      <w:r w:rsidDel="00000000" w:rsidR="00000000" w:rsidRPr="00000000">
        <w:rPr>
          <w:rtl w:val="0"/>
        </w:rPr>
        <w:t xml:space="preserve">9 Se han considerado los montos efectivamente transferidos por Aero Continente desde Puerto Maldonado a Lima, tanto en soles como en dólares durante el periodo en mención. Cabe señalar que no se ha utilizado el factor de descuento que Incluyera la tasa de interés. </w:t>
      </w:r>
    </w:p>
    <w:p w:rsidR="00000000" w:rsidDel="00000000" w:rsidP="00000000" w:rsidRDefault="00000000" w:rsidRPr="00000000" w14:paraId="000000EA">
      <w:pPr>
        <w:jc w:val="both"/>
        <w:rPr/>
      </w:pPr>
      <w:r w:rsidDel="00000000" w:rsidR="00000000" w:rsidRPr="00000000">
        <w:rPr>
          <w:rtl w:val="0"/>
        </w:rPr>
        <w:t xml:space="preserve">10 280 = 20*14 (SI. 17.5 por mantenimiento de cuenta corriente y SI. 2.5 por portes).1</w:t>
      </w:r>
    </w:p>
    <w:p w:rsidR="00000000" w:rsidDel="00000000" w:rsidP="00000000" w:rsidRDefault="00000000" w:rsidRPr="00000000" w14:paraId="000000EB">
      <w:pPr>
        <w:jc w:val="both"/>
        <w:rPr/>
      </w:pPr>
      <w:r w:rsidDel="00000000" w:rsidR="00000000" w:rsidRPr="00000000">
        <w:rPr>
          <w:rtl w:val="0"/>
        </w:rPr>
        <w:t xml:space="preserve">11 151.2 = 10.8*14 (US$ 10 por mantenimiento de cuenta corriente y US$ 0.8 por portes).</w:t>
      </w:r>
    </w:p>
    <w:p w:rsidR="00000000" w:rsidDel="00000000" w:rsidP="00000000" w:rsidRDefault="00000000" w:rsidRPr="00000000" w14:paraId="000000EC">
      <w:pPr>
        <w:jc w:val="both"/>
        <w:rPr/>
      </w:pPr>
      <w:r w:rsidDel="00000000" w:rsidR="00000000" w:rsidRPr="00000000">
        <w:rPr>
          <w:rtl w:val="0"/>
        </w:rPr>
        <w:t xml:space="preserve">12 Las operaciones realizadas por Aero Continente menores a S/.50.00 representaron el 0.1% del total del monto transferido durante el periodo analizado.</w:t>
      </w:r>
    </w:p>
    <w:p w:rsidR="00000000" w:rsidDel="00000000" w:rsidP="00000000" w:rsidRDefault="00000000" w:rsidRPr="00000000" w14:paraId="000000ED">
      <w:pPr>
        <w:jc w:val="both"/>
        <w:rPr/>
      </w:pPr>
      <w:r w:rsidDel="00000000" w:rsidR="00000000" w:rsidRPr="00000000">
        <w:rPr>
          <w:rtl w:val="0"/>
        </w:rPr>
        <w:t xml:space="preserve">13 Artículo 193 de la ley N° 27287: ley de Títulos Valores.</w:t>
      </w:r>
    </w:p>
    <w:p w:rsidR="00000000" w:rsidDel="00000000" w:rsidP="00000000" w:rsidRDefault="00000000" w:rsidRPr="00000000" w14:paraId="000000EE">
      <w:pPr>
        <w:jc w:val="both"/>
        <w:rPr/>
      </w:pPr>
      <w:r w:rsidDel="00000000" w:rsidR="00000000" w:rsidRPr="00000000">
        <w:rPr>
          <w:rtl w:val="0"/>
        </w:rPr>
        <w:t xml:space="preserve">14 Los costos de corretaje son más altos en esos casos pues se requiere utilizar recursos adicionales de personal y seguridad para realizar los trámites respectivos. Además, el tiempo es otro factor distinto entre las cuentas corrientes y los servicios antes descritos, ya que al depositarse el dinero en una cuenta corriente, éste está disponible en poco tiempo a nivel nacional.</w:t>
      </w:r>
    </w:p>
    <w:p w:rsidR="00000000" w:rsidDel="00000000" w:rsidP="00000000" w:rsidRDefault="00000000" w:rsidRPr="00000000" w14:paraId="000000EF">
      <w:pPr>
        <w:jc w:val="both"/>
        <w:rPr/>
      </w:pPr>
      <w:r w:rsidDel="00000000" w:rsidR="00000000" w:rsidRPr="00000000">
        <w:rPr>
          <w:rtl w:val="0"/>
        </w:rPr>
        <w:t xml:space="preserve">15 Cabe señalar que lo anterior también es válido para la ruta Puerto Maldonado - Lima, dado que el vuelo a Lima tiene una escala en Cusco.</w:t>
      </w:r>
    </w:p>
    <w:p w:rsidR="00000000" w:rsidDel="00000000" w:rsidP="00000000" w:rsidRDefault="00000000" w:rsidRPr="00000000" w14:paraId="000000F0">
      <w:pPr>
        <w:jc w:val="both"/>
        <w:rPr/>
      </w:pPr>
      <w:r w:rsidDel="00000000" w:rsidR="00000000" w:rsidRPr="00000000">
        <w:rPr>
          <w:rtl w:val="0"/>
        </w:rPr>
        <w:t xml:space="preserve">16 Conrath, Craig. Op. Cit. Cap.5. Pág. 2.</w:t>
      </w:r>
    </w:p>
    <w:p w:rsidR="00000000" w:rsidDel="00000000" w:rsidP="00000000" w:rsidRDefault="00000000" w:rsidRPr="00000000" w14:paraId="000000F1">
      <w:pPr>
        <w:jc w:val="both"/>
        <w:rPr/>
      </w:pPr>
      <w:r w:rsidDel="00000000" w:rsidR="00000000" w:rsidRPr="00000000">
        <w:rPr>
          <w:rtl w:val="0"/>
        </w:rPr>
        <w:t xml:space="preserve">17 Stephen, Martin. “Industrial Economics. Economic Analysis and Public Policy”. Macmillan Publishing Company, 1989.</w:t>
      </w:r>
    </w:p>
    <w:p w:rsidR="00000000" w:rsidDel="00000000" w:rsidP="00000000" w:rsidRDefault="00000000" w:rsidRPr="00000000" w14:paraId="000000F2">
      <w:pPr>
        <w:jc w:val="both"/>
        <w:rPr/>
      </w:pPr>
      <w:r w:rsidDel="00000000" w:rsidR="00000000" w:rsidRPr="00000000">
        <w:rPr>
          <w:rtl w:val="0"/>
        </w:rPr>
        <w:t xml:space="preserve">18 Khemani, Shyam y Shapiro, Cari. “Glosario de términos relativos a la economía de las organizaciones industriales y a las leyes sobre competencia”. Banco Mundial y OECD. 1996. Pág. 3-4.</w:t>
      </w:r>
    </w:p>
    <w:p w:rsidR="00000000" w:rsidDel="00000000" w:rsidP="00000000" w:rsidRDefault="00000000" w:rsidRPr="00000000" w14:paraId="000000F3">
      <w:pPr>
        <w:jc w:val="both"/>
        <w:rPr/>
      </w:pPr>
      <w:r w:rsidDel="00000000" w:rsidR="00000000" w:rsidRPr="00000000">
        <w:rPr>
          <w:rtl w:val="0"/>
        </w:rPr>
        <w:t xml:space="preserve">19 Carlton y Perloff, Op. Cit. Pág. 110.</w:t>
      </w:r>
    </w:p>
    <w:p w:rsidR="00000000" w:rsidDel="00000000" w:rsidP="00000000" w:rsidRDefault="00000000" w:rsidRPr="00000000" w14:paraId="000000F4">
      <w:pPr>
        <w:jc w:val="both"/>
        <w:rPr/>
      </w:pPr>
      <w:r w:rsidDel="00000000" w:rsidR="00000000" w:rsidRPr="00000000">
        <w:rPr>
          <w:rtl w:val="0"/>
        </w:rPr>
        <w:t xml:space="preserve">20 Reglamento de Cuentas Corrientes: "(</w:t>
      </w:r>
      <w:r w:rsidDel="00000000" w:rsidR="00000000" w:rsidRPr="00000000">
        <w:rPr>
          <w:rFonts w:ascii="Arial" w:cs="Arial" w:eastAsia="Arial" w:hAnsi="Arial"/>
          <w:rtl w:val="0"/>
        </w:rPr>
        <w:t xml:space="preserve">■■■</w:t>
      </w:r>
      <w:r w:rsidDel="00000000" w:rsidR="00000000" w:rsidRPr="00000000">
        <w:rPr>
          <w:rtl w:val="0"/>
        </w:rPr>
        <w:t xml:space="preserve">). OBLIGACIONES A CARGO DE LA EMPRESA</w:t>
      </w:r>
    </w:p>
    <w:p w:rsidR="00000000" w:rsidDel="00000000" w:rsidP="00000000" w:rsidRDefault="00000000" w:rsidRPr="00000000" w14:paraId="000000F5">
      <w:pPr>
        <w:jc w:val="both"/>
        <w:rPr/>
      </w:pPr>
      <w:r w:rsidDel="00000000" w:rsidR="00000000" w:rsidRPr="00000000">
        <w:rPr>
          <w:rtl w:val="0"/>
        </w:rPr>
        <w:t xml:space="preserve">(...) 3.4. Verificar la veracidad de la información proporcionada por el solicitante, en especial de su domicilio, debiendo requerir cualquier otra documentación o información que contribuya a conocer a su cliente; (...)"</w:t>
      </w:r>
    </w:p>
    <w:p w:rsidR="00000000" w:rsidDel="00000000" w:rsidP="00000000" w:rsidRDefault="00000000" w:rsidRPr="00000000" w14:paraId="000000F6">
      <w:pPr>
        <w:jc w:val="both"/>
        <w:rPr/>
      </w:pPr>
      <w:r w:rsidDel="00000000" w:rsidR="00000000" w:rsidRPr="00000000">
        <w:rPr>
          <w:rtl w:val="0"/>
        </w:rPr>
        <w:t xml:space="preserve">21 El numeral 2 del artículo 375 de la Ley General del Sistema Financiero dispone que: “Las empresas del sistema financiero deben registrar y verificar por medios fehacientes, la identidad, representación, domicilio, capacidad legal, ocupación y objeto social de las personas, así como otros datos de identidad de las mismas, sean éstos, clientes ocasionales o habituales, a través de documentos tales como documentos de identidad, pasaporte, partidas de nacimiento, licencia de conducir, contratos sociales y estatutos, o cualquiera otros documentos oficiales o privados, cuando establezca relaciones comerciales, en especial la apertura de nuevas cuentas, el otorgamiento de libretas de depósito, la realización de transacciones fiduciarias, el arriendo de cajas de seguridad o la ejecución de transacciones en efectivo que superen determinado monto de conformidad con lo dispuesto por la Superintendencia</w:t>
      </w:r>
    </w:p>
    <w:p w:rsidR="00000000" w:rsidDel="00000000" w:rsidP="00000000" w:rsidRDefault="00000000" w:rsidRPr="00000000" w14:paraId="000000F7">
      <w:pPr>
        <w:jc w:val="both"/>
        <w:rPr/>
      </w:pPr>
      <w:r w:rsidDel="00000000" w:rsidR="00000000" w:rsidRPr="00000000">
        <w:rPr>
          <w:rtl w:val="0"/>
        </w:rPr>
        <w:t xml:space="preserve">22 Como ya se mencionó anteriormente Aero Continente en el momento de la denuncia mantenía cuentas corrientes en los siguientes bancos: Continental, Wiese, Comercio, BancoSur, Latino, Norbank, Interbank y Santander.</w:t>
      </w:r>
    </w:p>
    <w:p w:rsidR="00000000" w:rsidDel="00000000" w:rsidP="00000000" w:rsidRDefault="00000000" w:rsidRPr="00000000" w14:paraId="000000F8">
      <w:pPr>
        <w:jc w:val="both"/>
        <w:rPr/>
      </w:pPr>
      <w:r w:rsidDel="00000000" w:rsidR="00000000" w:rsidRPr="00000000">
        <w:rPr>
          <w:rtl w:val="0"/>
        </w:rPr>
        <w:t xml:space="preserve">23 Aprobado mediante Resolución S.B.S N° 904-97 de fecha 30/12/97.</w:t>
      </w:r>
    </w:p>
    <w:p w:rsidR="00000000" w:rsidDel="00000000" w:rsidP="00000000" w:rsidRDefault="00000000" w:rsidRPr="00000000" w14:paraId="000000F9">
      <w:pPr>
        <w:jc w:val="both"/>
        <w:rPr/>
      </w:pPr>
      <w:r w:rsidDel="00000000" w:rsidR="00000000" w:rsidRPr="00000000">
        <w:rPr>
          <w:rtl w:val="0"/>
        </w:rPr>
        <w:t xml:space="preserve">24 No se aceptarán las siguientes categorías de clientes: “(...) personas que se rehúsen o no accedan a proveerla información o la documentación requerida (...)”</w:t>
      </w:r>
    </w:p>
    <w:p w:rsidR="00000000" w:rsidDel="00000000" w:rsidP="00000000" w:rsidRDefault="00000000" w:rsidRPr="00000000" w14:paraId="000000FA">
      <w:pPr>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Refdecomentario">
    <w:name w:val="annotation reference"/>
    <w:basedOn w:val="Fuentedeprrafopredeter"/>
    <w:uiPriority w:val="99"/>
    <w:semiHidden w:val="1"/>
    <w:unhideWhenUsed w:val="1"/>
    <w:rsid w:val="00943656"/>
    <w:rPr>
      <w:sz w:val="16"/>
      <w:szCs w:val="16"/>
    </w:rPr>
  </w:style>
  <w:style w:type="paragraph" w:styleId="Textocomentario">
    <w:name w:val="annotation text"/>
    <w:basedOn w:val="Normal"/>
    <w:link w:val="TextocomentarioCar"/>
    <w:uiPriority w:val="99"/>
    <w:semiHidden w:val="1"/>
    <w:unhideWhenUsed w:val="1"/>
    <w:rsid w:val="00943656"/>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943656"/>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943656"/>
    <w:rPr>
      <w:b w:val="1"/>
      <w:bCs w:val="1"/>
    </w:rPr>
  </w:style>
  <w:style w:type="character" w:styleId="AsuntodelcomentarioCar" w:customStyle="1">
    <w:name w:val="Asunto del comentario Car"/>
    <w:basedOn w:val="TextocomentarioCar"/>
    <w:link w:val="Asuntodelcomentario"/>
    <w:uiPriority w:val="99"/>
    <w:semiHidden w:val="1"/>
    <w:rsid w:val="00943656"/>
    <w:rPr>
      <w:b w:val="1"/>
      <w:bCs w:val="1"/>
      <w:sz w:val="20"/>
      <w:szCs w:val="20"/>
    </w:rPr>
  </w:style>
  <w:style w:type="paragraph" w:styleId="Textodeglobo">
    <w:name w:val="Balloon Text"/>
    <w:basedOn w:val="Normal"/>
    <w:link w:val="TextodegloboCar"/>
    <w:uiPriority w:val="99"/>
    <w:semiHidden w:val="1"/>
    <w:unhideWhenUsed w:val="1"/>
    <w:rsid w:val="00943656"/>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943656"/>
    <w:rPr>
      <w:rFonts w:ascii="Segoe UI" w:cs="Segoe UI" w:hAnsi="Segoe UI"/>
      <w:sz w:val="18"/>
      <w:szCs w:val="1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kuV3HZo9cNYG0sbKk+sBzRY+UyQ==">CgMxLjAyDmguNXhwNHliMjN4OGJ5MghoLmdqZGd4czgAciExRE4zTnN2QmRfcFBOcGlic3dyZ2xPRU5LWEsyei1CT2I=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2024-05-30T00:55:00Z</dcterms:created>
  <dc:creator>JORGE HUMBERTO BELLATIN TORRES</dc:creator>
</cp:coreProperties>
</file>