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CC3" w:rsidRPr="00BD6CC3" w:rsidRDefault="00BD6CC3" w:rsidP="00BD6CC3">
      <w:pPr>
        <w:jc w:val="center"/>
        <w:rPr>
          <w:b/>
          <w:sz w:val="24"/>
          <w:szCs w:val="24"/>
        </w:rPr>
      </w:pPr>
      <w:r w:rsidRPr="00BD6CC3">
        <w:rPr>
          <w:b/>
          <w:sz w:val="24"/>
          <w:szCs w:val="24"/>
        </w:rPr>
        <w:t>Rejane Maria Rosa Ribeiro</w:t>
      </w:r>
    </w:p>
    <w:p w:rsidR="0036247C" w:rsidRPr="00392BD8" w:rsidRDefault="0036247C" w:rsidP="00574CC7">
      <w:pPr>
        <w:spacing w:after="0" w:line="360" w:lineRule="auto"/>
        <w:jc w:val="center"/>
        <w:rPr>
          <w:rFonts w:ascii="Arial" w:hAnsi="Arial" w:cs="Arial"/>
          <w:b/>
          <w:bCs/>
          <w:color w:val="002060"/>
          <w:sz w:val="24"/>
          <w:szCs w:val="24"/>
          <w:shd w:val="clear" w:color="auto" w:fill="FFFFFF"/>
        </w:rPr>
      </w:pPr>
      <w:r w:rsidRPr="00392BD8">
        <w:rPr>
          <w:rFonts w:ascii="Arial" w:hAnsi="Arial" w:cs="Arial"/>
          <w:color w:val="212121"/>
          <w:sz w:val="24"/>
          <w:szCs w:val="24"/>
          <w:lang w:val="pt-PT"/>
        </w:rPr>
        <w:t>VIII Conferência Internacional BIREDIAL-ISTEC 2018</w:t>
      </w:r>
    </w:p>
    <w:p w:rsidR="0036247C" w:rsidRPr="00392BD8" w:rsidRDefault="0036247C" w:rsidP="00574CC7">
      <w:pPr>
        <w:spacing w:after="0" w:line="360" w:lineRule="auto"/>
        <w:jc w:val="center"/>
        <w:rPr>
          <w:rFonts w:ascii="Arial" w:hAnsi="Arial" w:cs="Arial"/>
          <w:bCs/>
          <w:color w:val="002060"/>
          <w:sz w:val="24"/>
          <w:szCs w:val="24"/>
          <w:shd w:val="clear" w:color="auto" w:fill="FFFFFF"/>
        </w:rPr>
      </w:pPr>
      <w:r w:rsidRPr="00392BD8">
        <w:rPr>
          <w:rFonts w:ascii="Arial" w:hAnsi="Arial" w:cs="Arial"/>
          <w:bCs/>
          <w:color w:val="002060"/>
          <w:sz w:val="24"/>
          <w:szCs w:val="24"/>
          <w:shd w:val="clear" w:color="auto" w:fill="FFFFFF"/>
        </w:rPr>
        <w:t>Eixo: Ciência aberta - Propriedade intelectual</w:t>
      </w:r>
    </w:p>
    <w:p w:rsidR="00B813C0" w:rsidRDefault="0036247C" w:rsidP="00574CC7">
      <w:pPr>
        <w:spacing w:after="0" w:line="360" w:lineRule="auto"/>
        <w:jc w:val="center"/>
        <w:rPr>
          <w:rFonts w:ascii="Arial" w:hAnsi="Arial" w:cs="Arial"/>
          <w:bCs/>
          <w:color w:val="002060"/>
          <w:sz w:val="24"/>
          <w:szCs w:val="24"/>
          <w:shd w:val="clear" w:color="auto" w:fill="FFFFFF"/>
        </w:rPr>
      </w:pPr>
      <w:r w:rsidRPr="00392BD8">
        <w:rPr>
          <w:rFonts w:ascii="Arial" w:hAnsi="Arial" w:cs="Arial"/>
          <w:bCs/>
          <w:color w:val="002060"/>
          <w:sz w:val="24"/>
          <w:szCs w:val="24"/>
          <w:shd w:val="clear" w:color="auto" w:fill="FFFFFF"/>
        </w:rPr>
        <w:t>Tipo de trabalho – Pôste</w:t>
      </w:r>
      <w:r w:rsidR="00574CC7">
        <w:rPr>
          <w:rFonts w:ascii="Arial" w:hAnsi="Arial" w:cs="Arial"/>
          <w:bCs/>
          <w:color w:val="002060"/>
          <w:sz w:val="24"/>
          <w:szCs w:val="24"/>
          <w:shd w:val="clear" w:color="auto" w:fill="FFFFFF"/>
        </w:rPr>
        <w:t>r</w:t>
      </w:r>
    </w:p>
    <w:p w:rsidR="00B813C0" w:rsidRDefault="00B813C0" w:rsidP="00EE2BB5">
      <w:pPr>
        <w:spacing w:after="0" w:line="360" w:lineRule="auto"/>
        <w:jc w:val="both"/>
        <w:rPr>
          <w:rFonts w:ascii="Arial" w:hAnsi="Arial" w:cs="Arial"/>
          <w:bCs/>
          <w:color w:val="002060"/>
          <w:sz w:val="24"/>
          <w:szCs w:val="24"/>
          <w:shd w:val="clear" w:color="auto" w:fill="FFFFFF"/>
        </w:rPr>
      </w:pPr>
    </w:p>
    <w:p w:rsidR="00EE2BB5" w:rsidRPr="00A141D7" w:rsidRDefault="00A7305D" w:rsidP="001B36C6">
      <w:pPr>
        <w:spacing w:after="0" w:line="360" w:lineRule="auto"/>
        <w:jc w:val="center"/>
        <w:rPr>
          <w:rFonts w:ascii="Arial" w:hAnsi="Arial" w:cs="Arial"/>
          <w:bCs/>
          <w:sz w:val="24"/>
          <w:szCs w:val="24"/>
          <w:shd w:val="clear" w:color="auto" w:fill="FFFFFF"/>
        </w:rPr>
      </w:pPr>
      <w:r w:rsidRPr="00A141D7">
        <w:rPr>
          <w:rFonts w:ascii="Arial" w:hAnsi="Arial" w:cs="Arial"/>
          <w:b/>
          <w:bCs/>
          <w:sz w:val="24"/>
          <w:szCs w:val="24"/>
          <w:shd w:val="clear" w:color="auto" w:fill="FFFFFF"/>
        </w:rPr>
        <w:t xml:space="preserve">PROJETO PILOTO PARA DISSEMINAR O CONCEITO DE </w:t>
      </w:r>
      <w:r w:rsidR="0089680B" w:rsidRPr="00A141D7">
        <w:rPr>
          <w:rFonts w:ascii="Arial" w:hAnsi="Arial" w:cs="Arial"/>
          <w:b/>
          <w:bCs/>
          <w:sz w:val="24"/>
          <w:szCs w:val="24"/>
          <w:shd w:val="clear" w:color="auto" w:fill="FFFFFF"/>
        </w:rPr>
        <w:t>PROPRIEDADE INTELECTUAL</w:t>
      </w:r>
      <w:r w:rsidR="0091798D" w:rsidRPr="00A141D7">
        <w:rPr>
          <w:rFonts w:ascii="Arial" w:hAnsi="Arial" w:cs="Arial"/>
          <w:bCs/>
          <w:sz w:val="24"/>
          <w:szCs w:val="24"/>
          <w:shd w:val="clear" w:color="auto" w:fill="FFFFFF"/>
        </w:rPr>
        <w:t xml:space="preserve">: </w:t>
      </w:r>
      <w:r w:rsidRPr="00A141D7">
        <w:rPr>
          <w:rFonts w:ascii="Arial" w:hAnsi="Arial" w:cs="Arial"/>
          <w:bCs/>
          <w:sz w:val="24"/>
          <w:szCs w:val="24"/>
          <w:shd w:val="clear" w:color="auto" w:fill="FFFFFF"/>
        </w:rPr>
        <w:t>Aplicado nas bibliotecas da Universidade Estadual de Santa Cruz e da Universidade Estadual de Feira de Santana, situadas na Bahia-</w:t>
      </w:r>
      <w:proofErr w:type="gramStart"/>
      <w:r w:rsidRPr="00A141D7">
        <w:rPr>
          <w:rFonts w:ascii="Arial" w:hAnsi="Arial" w:cs="Arial"/>
          <w:bCs/>
          <w:sz w:val="24"/>
          <w:szCs w:val="24"/>
          <w:shd w:val="clear" w:color="auto" w:fill="FFFFFF"/>
        </w:rPr>
        <w:t>Brasil</w:t>
      </w:r>
      <w:proofErr w:type="gramEnd"/>
    </w:p>
    <w:p w:rsidR="00574CC7" w:rsidRDefault="00574CC7" w:rsidP="00EE2BB5">
      <w:pPr>
        <w:spacing w:after="0" w:line="360" w:lineRule="auto"/>
        <w:jc w:val="both"/>
        <w:rPr>
          <w:rFonts w:ascii="Arial" w:hAnsi="Arial" w:cs="Arial"/>
          <w:b/>
          <w:bCs/>
          <w:sz w:val="24"/>
          <w:szCs w:val="24"/>
          <w:shd w:val="clear" w:color="auto" w:fill="FFFFFF"/>
        </w:rPr>
      </w:pPr>
    </w:p>
    <w:p w:rsidR="00574CC7" w:rsidRPr="008947C4" w:rsidRDefault="00BD1336" w:rsidP="00574CC7">
      <w:pPr>
        <w:rPr>
          <w:rFonts w:ascii="Arial" w:hAnsi="Arial" w:cs="Arial"/>
          <w:b/>
          <w:sz w:val="24"/>
          <w:szCs w:val="24"/>
        </w:rPr>
      </w:pPr>
      <w:r>
        <w:rPr>
          <w:rFonts w:ascii="Arial" w:hAnsi="Arial" w:cs="Arial"/>
          <w:b/>
          <w:bCs/>
          <w:color w:val="FF0000"/>
          <w:sz w:val="24"/>
          <w:szCs w:val="24"/>
          <w:shd w:val="clear" w:color="auto" w:fill="FFFFFF"/>
        </w:rPr>
        <w:t xml:space="preserve"> </w:t>
      </w:r>
      <w:r w:rsidR="00574CC7" w:rsidRPr="008947C4">
        <w:rPr>
          <w:rFonts w:ascii="Arial" w:hAnsi="Arial" w:cs="Arial"/>
          <w:b/>
          <w:sz w:val="24"/>
          <w:szCs w:val="24"/>
        </w:rPr>
        <w:t>RESUMO</w:t>
      </w:r>
    </w:p>
    <w:p w:rsidR="00574CC7" w:rsidRDefault="00574CC7" w:rsidP="00574CC7">
      <w:pPr>
        <w:spacing w:line="360" w:lineRule="auto"/>
        <w:jc w:val="both"/>
        <w:rPr>
          <w:rFonts w:ascii="Arial" w:hAnsi="Arial" w:cs="Arial"/>
          <w:sz w:val="24"/>
          <w:szCs w:val="24"/>
        </w:rPr>
      </w:pPr>
      <w:r w:rsidRPr="008947C4">
        <w:rPr>
          <w:rFonts w:ascii="Arial" w:hAnsi="Arial" w:cs="Arial"/>
          <w:sz w:val="24"/>
          <w:szCs w:val="24"/>
        </w:rPr>
        <w:t>Buscando a inovação e ampliação dos serviços oferecidos às bibliotecas da Universidade Estadual de Feira de Santana e a Universidade Estadual de Santa Cruz, estão em fase de desenvolvimento de</w:t>
      </w:r>
      <w:r w:rsidR="00FE5FA7">
        <w:rPr>
          <w:rFonts w:ascii="Arial" w:hAnsi="Arial" w:cs="Arial"/>
          <w:sz w:val="24"/>
          <w:szCs w:val="24"/>
        </w:rPr>
        <w:t xml:space="preserve"> um</w:t>
      </w:r>
      <w:r w:rsidRPr="008947C4">
        <w:rPr>
          <w:rFonts w:ascii="Arial" w:hAnsi="Arial" w:cs="Arial"/>
          <w:sz w:val="24"/>
          <w:szCs w:val="24"/>
        </w:rPr>
        <w:t xml:space="preserve"> projeto piloto que tem c</w:t>
      </w:r>
      <w:r w:rsidR="00A7305D">
        <w:rPr>
          <w:rFonts w:ascii="Arial" w:hAnsi="Arial" w:cs="Arial"/>
          <w:sz w:val="24"/>
          <w:szCs w:val="24"/>
        </w:rPr>
        <w:t>omo objetivo disseminar o conceito de</w:t>
      </w:r>
      <w:r w:rsidR="00FE5FA7">
        <w:rPr>
          <w:rFonts w:ascii="Arial" w:hAnsi="Arial" w:cs="Arial"/>
          <w:sz w:val="24"/>
          <w:szCs w:val="24"/>
        </w:rPr>
        <w:t xml:space="preserve"> propriedade intelectual. </w:t>
      </w:r>
      <w:r>
        <w:rPr>
          <w:rFonts w:ascii="Arial" w:hAnsi="Arial" w:cs="Arial"/>
          <w:sz w:val="24"/>
          <w:szCs w:val="24"/>
        </w:rPr>
        <w:t>Este</w:t>
      </w:r>
      <w:r w:rsidRPr="008947C4">
        <w:rPr>
          <w:rFonts w:ascii="Arial" w:hAnsi="Arial" w:cs="Arial"/>
          <w:sz w:val="24"/>
          <w:szCs w:val="24"/>
        </w:rPr>
        <w:t xml:space="preserve"> apresenta</w:t>
      </w:r>
      <w:r w:rsidR="00FE5FA7">
        <w:rPr>
          <w:rFonts w:ascii="Arial" w:hAnsi="Arial" w:cs="Arial"/>
          <w:sz w:val="24"/>
          <w:szCs w:val="24"/>
        </w:rPr>
        <w:t>rá</w:t>
      </w:r>
      <w:r w:rsidRPr="008947C4">
        <w:rPr>
          <w:rFonts w:ascii="Arial" w:hAnsi="Arial" w:cs="Arial"/>
          <w:sz w:val="24"/>
          <w:szCs w:val="24"/>
        </w:rPr>
        <w:t xml:space="preserve"> uma metodologia ativa e participativa, tanto dos ministrantes do curso, assim como do público alv</w:t>
      </w:r>
      <w:r w:rsidR="00FE5FA7">
        <w:rPr>
          <w:rFonts w:ascii="Arial" w:hAnsi="Arial" w:cs="Arial"/>
          <w:sz w:val="24"/>
          <w:szCs w:val="24"/>
        </w:rPr>
        <w:t xml:space="preserve">o. Para desenvolver o mesmo, formar-se-á uma equipe por </w:t>
      </w:r>
      <w:r w:rsidRPr="008947C4">
        <w:rPr>
          <w:rFonts w:ascii="Arial" w:hAnsi="Arial" w:cs="Arial"/>
          <w:sz w:val="24"/>
          <w:szCs w:val="24"/>
        </w:rPr>
        <w:t>profissionais</w:t>
      </w:r>
      <w:r w:rsidR="00FE5FA7">
        <w:rPr>
          <w:rFonts w:ascii="Arial" w:hAnsi="Arial" w:cs="Arial"/>
          <w:sz w:val="24"/>
          <w:szCs w:val="24"/>
        </w:rPr>
        <w:t xml:space="preserve"> </w:t>
      </w:r>
      <w:proofErr w:type="gramStart"/>
      <w:r w:rsidR="00FE5FA7">
        <w:rPr>
          <w:rFonts w:ascii="Arial" w:hAnsi="Arial" w:cs="Arial"/>
          <w:sz w:val="24"/>
          <w:szCs w:val="24"/>
        </w:rPr>
        <w:t>a qual serão</w:t>
      </w:r>
      <w:proofErr w:type="gramEnd"/>
      <w:r w:rsidR="00FE5FA7">
        <w:rPr>
          <w:rFonts w:ascii="Arial" w:hAnsi="Arial" w:cs="Arial"/>
          <w:sz w:val="24"/>
          <w:szCs w:val="24"/>
        </w:rPr>
        <w:t xml:space="preserve"> </w:t>
      </w:r>
      <w:proofErr w:type="gramStart"/>
      <w:r w:rsidR="00FE5FA7">
        <w:rPr>
          <w:rFonts w:ascii="Arial" w:hAnsi="Arial" w:cs="Arial"/>
          <w:sz w:val="24"/>
          <w:szCs w:val="24"/>
        </w:rPr>
        <w:t>capacitadas</w:t>
      </w:r>
      <w:proofErr w:type="gramEnd"/>
      <w:r w:rsidR="00FE5FA7">
        <w:rPr>
          <w:rFonts w:ascii="Arial" w:hAnsi="Arial" w:cs="Arial"/>
          <w:sz w:val="24"/>
          <w:szCs w:val="24"/>
        </w:rPr>
        <w:t xml:space="preserve"> e auxiliadas pelo Núcleo de Inovação Tecnológica (NIT). </w:t>
      </w:r>
    </w:p>
    <w:p w:rsidR="0036247C" w:rsidRDefault="0036247C" w:rsidP="00392BD8">
      <w:pPr>
        <w:spacing w:after="0" w:line="360" w:lineRule="auto"/>
        <w:jc w:val="both"/>
        <w:rPr>
          <w:rFonts w:ascii="Arial" w:hAnsi="Arial" w:cs="Arial"/>
          <w:bCs/>
          <w:sz w:val="24"/>
          <w:szCs w:val="24"/>
          <w:shd w:val="clear" w:color="auto" w:fill="FFFFFF"/>
          <w:lang w:val="en-US"/>
        </w:rPr>
      </w:pPr>
      <w:r w:rsidRPr="00316943">
        <w:rPr>
          <w:rFonts w:ascii="Arial" w:hAnsi="Arial" w:cs="Arial"/>
          <w:b/>
          <w:bCs/>
          <w:sz w:val="24"/>
          <w:szCs w:val="24"/>
          <w:shd w:val="clear" w:color="auto" w:fill="FFFFFF"/>
        </w:rPr>
        <w:t>Palavras</w:t>
      </w:r>
      <w:r w:rsidR="0018286B" w:rsidRPr="00316943">
        <w:rPr>
          <w:rFonts w:ascii="Arial" w:hAnsi="Arial" w:cs="Arial"/>
          <w:b/>
          <w:bCs/>
          <w:sz w:val="24"/>
          <w:szCs w:val="24"/>
          <w:shd w:val="clear" w:color="auto" w:fill="FFFFFF"/>
        </w:rPr>
        <w:t>-</w:t>
      </w:r>
      <w:r w:rsidRPr="00316943">
        <w:rPr>
          <w:rFonts w:ascii="Arial" w:hAnsi="Arial" w:cs="Arial"/>
          <w:b/>
          <w:bCs/>
          <w:sz w:val="24"/>
          <w:szCs w:val="24"/>
          <w:shd w:val="clear" w:color="auto" w:fill="FFFFFF"/>
        </w:rPr>
        <w:t>chave</w:t>
      </w:r>
      <w:r w:rsidR="005D230E" w:rsidRPr="00392BD8">
        <w:rPr>
          <w:rFonts w:ascii="Arial" w:hAnsi="Arial" w:cs="Arial"/>
          <w:bCs/>
          <w:color w:val="002060"/>
          <w:sz w:val="24"/>
          <w:szCs w:val="24"/>
          <w:shd w:val="clear" w:color="auto" w:fill="FFFFFF"/>
        </w:rPr>
        <w:t>:</w:t>
      </w:r>
      <w:r w:rsidR="005D230E" w:rsidRPr="00392BD8">
        <w:rPr>
          <w:rFonts w:ascii="Arial" w:hAnsi="Arial" w:cs="Arial"/>
          <w:bCs/>
          <w:sz w:val="24"/>
          <w:szCs w:val="24"/>
          <w:shd w:val="clear" w:color="auto" w:fill="FFFFFF"/>
        </w:rPr>
        <w:t xml:space="preserve"> Propriedade intelectual. </w:t>
      </w:r>
      <w:r w:rsidR="00CB7FAD" w:rsidRPr="008C72F3">
        <w:rPr>
          <w:rFonts w:ascii="Arial" w:hAnsi="Arial" w:cs="Arial"/>
          <w:bCs/>
          <w:sz w:val="24"/>
          <w:szCs w:val="24"/>
          <w:shd w:val="clear" w:color="auto" w:fill="FFFFFF"/>
        </w:rPr>
        <w:t xml:space="preserve">Curso. </w:t>
      </w:r>
      <w:proofErr w:type="spellStart"/>
      <w:proofErr w:type="gramStart"/>
      <w:r w:rsidR="00CB7FAD" w:rsidRPr="00392BD8">
        <w:rPr>
          <w:rFonts w:ascii="Arial" w:hAnsi="Arial" w:cs="Arial"/>
          <w:bCs/>
          <w:sz w:val="24"/>
          <w:szCs w:val="24"/>
          <w:shd w:val="clear" w:color="auto" w:fill="FFFFFF"/>
          <w:lang w:val="en-US"/>
        </w:rPr>
        <w:t>Universidade</w:t>
      </w:r>
      <w:proofErr w:type="spellEnd"/>
      <w:r w:rsidR="00CB7FAD" w:rsidRPr="00392BD8">
        <w:rPr>
          <w:rFonts w:ascii="Arial" w:hAnsi="Arial" w:cs="Arial"/>
          <w:bCs/>
          <w:sz w:val="24"/>
          <w:szCs w:val="24"/>
          <w:shd w:val="clear" w:color="auto" w:fill="FFFFFF"/>
          <w:lang w:val="en-US"/>
        </w:rPr>
        <w:t>.</w:t>
      </w:r>
      <w:proofErr w:type="gramEnd"/>
    </w:p>
    <w:p w:rsidR="00FE5FA7" w:rsidRDefault="00FE5FA7" w:rsidP="00392BD8">
      <w:pPr>
        <w:spacing w:after="0" w:line="360" w:lineRule="auto"/>
        <w:jc w:val="both"/>
        <w:rPr>
          <w:rFonts w:ascii="Arial" w:hAnsi="Arial" w:cs="Arial"/>
          <w:bCs/>
          <w:sz w:val="24"/>
          <w:szCs w:val="24"/>
          <w:shd w:val="clear" w:color="auto" w:fill="FFFFFF"/>
          <w:lang w:val="en-US"/>
        </w:rPr>
      </w:pPr>
    </w:p>
    <w:p w:rsidR="00FE5FA7" w:rsidRPr="00786B56" w:rsidRDefault="00FE5FA7" w:rsidP="00392BD8">
      <w:pPr>
        <w:spacing w:after="0" w:line="360" w:lineRule="auto"/>
        <w:jc w:val="both"/>
        <w:rPr>
          <w:rFonts w:ascii="Arial" w:hAnsi="Arial" w:cs="Arial"/>
          <w:b/>
          <w:bCs/>
          <w:sz w:val="24"/>
          <w:szCs w:val="24"/>
          <w:shd w:val="clear" w:color="auto" w:fill="FFFFFF"/>
          <w:lang w:val="en-US"/>
        </w:rPr>
      </w:pPr>
      <w:r w:rsidRPr="00786B56">
        <w:rPr>
          <w:rFonts w:ascii="Arial" w:hAnsi="Arial" w:cs="Arial"/>
          <w:b/>
          <w:bCs/>
          <w:sz w:val="24"/>
          <w:szCs w:val="24"/>
          <w:shd w:val="clear" w:color="auto" w:fill="FFFFFF"/>
          <w:lang w:val="en-US"/>
        </w:rPr>
        <w:t>ABSTRACT</w:t>
      </w:r>
    </w:p>
    <w:p w:rsidR="001B36C6" w:rsidRPr="00786B56" w:rsidRDefault="001B36C6" w:rsidP="00392BD8">
      <w:pPr>
        <w:spacing w:after="0" w:line="360" w:lineRule="auto"/>
        <w:jc w:val="both"/>
        <w:rPr>
          <w:rFonts w:ascii="Arial" w:hAnsi="Arial" w:cs="Arial"/>
          <w:b/>
          <w:bCs/>
          <w:sz w:val="24"/>
          <w:szCs w:val="24"/>
          <w:shd w:val="clear" w:color="auto" w:fill="FFFFFF"/>
          <w:lang w:val="en-US"/>
        </w:rPr>
      </w:pPr>
    </w:p>
    <w:p w:rsidR="00FE5FA7" w:rsidRPr="00786B56" w:rsidRDefault="003C6EAC" w:rsidP="00392BD8">
      <w:pPr>
        <w:spacing w:after="0" w:line="360" w:lineRule="auto"/>
        <w:jc w:val="both"/>
        <w:rPr>
          <w:rFonts w:ascii="Arial" w:hAnsi="Arial" w:cs="Arial"/>
          <w:bCs/>
          <w:sz w:val="24"/>
          <w:szCs w:val="24"/>
          <w:shd w:val="clear" w:color="auto" w:fill="FFFFFF"/>
          <w:lang w:val="en-US"/>
        </w:rPr>
      </w:pPr>
      <w:r w:rsidRPr="00786B56">
        <w:rPr>
          <w:rFonts w:ascii="Arial" w:hAnsi="Arial" w:cs="Arial"/>
          <w:bCs/>
          <w:sz w:val="24"/>
          <w:szCs w:val="24"/>
          <w:shd w:val="clear" w:color="auto" w:fill="FFFFFF"/>
          <w:lang w:val="en-US"/>
        </w:rPr>
        <w:t>Seeking to innovate and expand the services offered to the libraries of the State University of Feira de Santana and the Santa Cruz State University, they are in the process of developing a pilot project that aims to disseminate the concept of intellectual property. This will present an active and participative methodology, both of the course's attendees, as well as the target audience. To develop the same, a team will be formed by professionals who will be trained and assisted by the Nucleus of Technological Innovation (NIT).</w:t>
      </w:r>
    </w:p>
    <w:p w:rsidR="003C6EAC" w:rsidRPr="00392BD8" w:rsidRDefault="003C6EAC" w:rsidP="00392BD8">
      <w:pPr>
        <w:spacing w:after="0" w:line="360" w:lineRule="auto"/>
        <w:jc w:val="both"/>
        <w:rPr>
          <w:rFonts w:ascii="Arial" w:hAnsi="Arial" w:cs="Arial"/>
          <w:bCs/>
          <w:color w:val="002060"/>
          <w:sz w:val="24"/>
          <w:szCs w:val="24"/>
          <w:shd w:val="clear" w:color="auto" w:fill="FFFFFF"/>
          <w:lang w:val="en-US"/>
        </w:rPr>
      </w:pPr>
    </w:p>
    <w:p w:rsidR="0018286B" w:rsidRPr="00392BD8" w:rsidRDefault="0018286B" w:rsidP="00392BD8">
      <w:pPr>
        <w:spacing w:after="0" w:line="360" w:lineRule="auto"/>
        <w:jc w:val="both"/>
        <w:rPr>
          <w:rFonts w:ascii="Arial" w:hAnsi="Arial" w:cs="Arial"/>
          <w:color w:val="212121"/>
          <w:sz w:val="24"/>
          <w:szCs w:val="24"/>
          <w:shd w:val="clear" w:color="auto" w:fill="FFFFFF"/>
        </w:rPr>
      </w:pPr>
      <w:r w:rsidRPr="00316943">
        <w:rPr>
          <w:rFonts w:ascii="Arial" w:hAnsi="Arial" w:cs="Arial"/>
          <w:b/>
          <w:color w:val="212121"/>
          <w:sz w:val="24"/>
          <w:szCs w:val="24"/>
          <w:shd w:val="clear" w:color="auto" w:fill="FFFFFF"/>
          <w:lang w:val="en-US"/>
        </w:rPr>
        <w:t>Keywords</w:t>
      </w:r>
      <w:r w:rsidRPr="00392BD8">
        <w:rPr>
          <w:rFonts w:ascii="Arial" w:hAnsi="Arial" w:cs="Arial"/>
          <w:color w:val="212121"/>
          <w:sz w:val="24"/>
          <w:szCs w:val="24"/>
          <w:shd w:val="clear" w:color="auto" w:fill="FFFFFF"/>
          <w:lang w:val="en-US"/>
        </w:rPr>
        <w:t xml:space="preserve">: Intellectual property. </w:t>
      </w:r>
      <w:proofErr w:type="gramStart"/>
      <w:r w:rsidRPr="00392BD8">
        <w:rPr>
          <w:rFonts w:ascii="Arial" w:hAnsi="Arial" w:cs="Arial"/>
          <w:color w:val="212121"/>
          <w:sz w:val="24"/>
          <w:szCs w:val="24"/>
          <w:shd w:val="clear" w:color="auto" w:fill="FFFFFF"/>
          <w:lang w:val="en-US"/>
        </w:rPr>
        <w:t>Course.</w:t>
      </w:r>
      <w:proofErr w:type="gramEnd"/>
      <w:r w:rsidRPr="00392BD8">
        <w:rPr>
          <w:rFonts w:ascii="Arial" w:hAnsi="Arial" w:cs="Arial"/>
          <w:color w:val="212121"/>
          <w:sz w:val="24"/>
          <w:szCs w:val="24"/>
          <w:shd w:val="clear" w:color="auto" w:fill="FFFFFF"/>
          <w:lang w:val="en-US"/>
        </w:rPr>
        <w:t xml:space="preserve"> </w:t>
      </w:r>
      <w:proofErr w:type="spellStart"/>
      <w:r w:rsidRPr="00392BD8">
        <w:rPr>
          <w:rFonts w:ascii="Arial" w:hAnsi="Arial" w:cs="Arial"/>
          <w:color w:val="212121"/>
          <w:sz w:val="24"/>
          <w:szCs w:val="24"/>
          <w:shd w:val="clear" w:color="auto" w:fill="FFFFFF"/>
        </w:rPr>
        <w:t>University</w:t>
      </w:r>
      <w:proofErr w:type="spellEnd"/>
      <w:r w:rsidRPr="00392BD8">
        <w:rPr>
          <w:rFonts w:ascii="Arial" w:hAnsi="Arial" w:cs="Arial"/>
          <w:color w:val="212121"/>
          <w:sz w:val="24"/>
          <w:szCs w:val="24"/>
          <w:shd w:val="clear" w:color="auto" w:fill="FFFFFF"/>
        </w:rPr>
        <w:t>.</w:t>
      </w:r>
    </w:p>
    <w:p w:rsidR="001410B8" w:rsidRPr="00392BD8" w:rsidRDefault="001410B8" w:rsidP="00392BD8">
      <w:pPr>
        <w:spacing w:after="0" w:line="360" w:lineRule="auto"/>
        <w:jc w:val="both"/>
        <w:rPr>
          <w:rFonts w:ascii="Arial" w:hAnsi="Arial" w:cs="Arial"/>
          <w:color w:val="212121"/>
          <w:sz w:val="24"/>
          <w:szCs w:val="24"/>
          <w:shd w:val="clear" w:color="auto" w:fill="FFFFFF"/>
        </w:rPr>
      </w:pPr>
    </w:p>
    <w:p w:rsidR="0018286B" w:rsidRPr="00456C93" w:rsidRDefault="0018286B" w:rsidP="00392BD8">
      <w:pPr>
        <w:spacing w:after="0" w:line="360" w:lineRule="auto"/>
        <w:jc w:val="both"/>
        <w:rPr>
          <w:rFonts w:ascii="Arial" w:hAnsi="Arial" w:cs="Arial"/>
          <w:b/>
          <w:color w:val="212121"/>
          <w:sz w:val="24"/>
          <w:szCs w:val="24"/>
          <w:shd w:val="clear" w:color="auto" w:fill="FFFFFF"/>
        </w:rPr>
      </w:pPr>
      <w:r w:rsidRPr="00456C93">
        <w:rPr>
          <w:rFonts w:ascii="Arial" w:hAnsi="Arial" w:cs="Arial"/>
          <w:b/>
          <w:color w:val="212121"/>
          <w:sz w:val="24"/>
          <w:szCs w:val="24"/>
          <w:shd w:val="clear" w:color="auto" w:fill="FFFFFF"/>
        </w:rPr>
        <w:lastRenderedPageBreak/>
        <w:t>INTRODUÇÃO</w:t>
      </w:r>
    </w:p>
    <w:p w:rsidR="00EE2BB5" w:rsidRDefault="00CB7FAD" w:rsidP="00392BD8">
      <w:pPr>
        <w:spacing w:after="0" w:line="360" w:lineRule="auto"/>
        <w:ind w:left="-142" w:right="-285"/>
        <w:jc w:val="both"/>
        <w:rPr>
          <w:rFonts w:ascii="Arial" w:hAnsi="Arial" w:cs="Arial"/>
          <w:color w:val="212121"/>
          <w:sz w:val="24"/>
          <w:szCs w:val="24"/>
          <w:shd w:val="clear" w:color="auto" w:fill="FFFFFF"/>
        </w:rPr>
      </w:pPr>
      <w:r w:rsidRPr="00392BD8">
        <w:rPr>
          <w:rFonts w:ascii="Arial" w:hAnsi="Arial" w:cs="Arial"/>
          <w:color w:val="212121"/>
          <w:sz w:val="24"/>
          <w:szCs w:val="24"/>
          <w:shd w:val="clear" w:color="auto" w:fill="FFFFFF"/>
        </w:rPr>
        <w:t xml:space="preserve">  </w:t>
      </w:r>
    </w:p>
    <w:p w:rsidR="001579A8" w:rsidRDefault="00EE2BB5" w:rsidP="00BD6CC3">
      <w:pPr>
        <w:spacing w:after="0" w:line="360" w:lineRule="auto"/>
        <w:ind w:firstLine="1134"/>
        <w:jc w:val="both"/>
        <w:rPr>
          <w:rFonts w:ascii="Arial" w:hAnsi="Arial" w:cs="Arial"/>
          <w:sz w:val="20"/>
          <w:szCs w:val="20"/>
        </w:rPr>
      </w:pPr>
      <w:r w:rsidRPr="00A90196">
        <w:rPr>
          <w:rFonts w:ascii="Arial" w:hAnsi="Arial" w:cs="Arial"/>
          <w:sz w:val="24"/>
          <w:szCs w:val="24"/>
        </w:rPr>
        <w:t>O poder criativo do intelecto, por intermédio da mente, produz coisas que são</w:t>
      </w:r>
      <w:r w:rsidR="00A90196">
        <w:rPr>
          <w:rFonts w:ascii="Arial" w:hAnsi="Arial" w:cs="Arial"/>
          <w:sz w:val="24"/>
          <w:szCs w:val="24"/>
        </w:rPr>
        <w:t xml:space="preserve"> consideradas como bens, relacionado </w:t>
      </w:r>
      <w:proofErr w:type="gramStart"/>
      <w:r w:rsidR="00A90196">
        <w:rPr>
          <w:rFonts w:ascii="Arial" w:hAnsi="Arial" w:cs="Arial"/>
          <w:sz w:val="24"/>
          <w:szCs w:val="24"/>
        </w:rPr>
        <w:t>à</w:t>
      </w:r>
      <w:proofErr w:type="gramEnd"/>
      <w:r w:rsidR="00A90196">
        <w:rPr>
          <w:rFonts w:ascii="Arial" w:hAnsi="Arial" w:cs="Arial"/>
          <w:sz w:val="24"/>
          <w:szCs w:val="24"/>
        </w:rPr>
        <w:t xml:space="preserve"> coisas</w:t>
      </w:r>
      <w:r w:rsidRPr="00A90196">
        <w:rPr>
          <w:rFonts w:ascii="Arial" w:hAnsi="Arial" w:cs="Arial"/>
          <w:sz w:val="24"/>
          <w:szCs w:val="24"/>
        </w:rPr>
        <w:t>, com expressão patrimonial econômica, razão pela qual a titularidade dos mesmos p</w:t>
      </w:r>
      <w:r w:rsidR="002976CA">
        <w:rPr>
          <w:rFonts w:ascii="Arial" w:hAnsi="Arial" w:cs="Arial"/>
          <w:sz w:val="24"/>
          <w:szCs w:val="24"/>
        </w:rPr>
        <w:t>ode ser comparada à propriedade.</w:t>
      </w:r>
      <w:r w:rsidRPr="00A90196">
        <w:rPr>
          <w:rFonts w:ascii="Arial" w:hAnsi="Arial" w:cs="Arial"/>
          <w:sz w:val="24"/>
          <w:szCs w:val="24"/>
        </w:rPr>
        <w:t xml:space="preserve"> </w:t>
      </w:r>
    </w:p>
    <w:p w:rsidR="002976CA" w:rsidRDefault="00181587" w:rsidP="001B765A">
      <w:pPr>
        <w:spacing w:after="0" w:line="360" w:lineRule="auto"/>
        <w:ind w:left="2268"/>
        <w:jc w:val="both"/>
        <w:rPr>
          <w:rFonts w:ascii="Arial" w:hAnsi="Arial" w:cs="Arial"/>
          <w:sz w:val="20"/>
          <w:szCs w:val="20"/>
        </w:rPr>
      </w:pPr>
      <w:r w:rsidRPr="002976CA">
        <w:rPr>
          <w:rFonts w:ascii="Arial" w:hAnsi="Arial" w:cs="Arial"/>
          <w:sz w:val="20"/>
          <w:szCs w:val="20"/>
        </w:rPr>
        <w:t>Todo homem possui em maior ou menor grau um potencial criativo. Ao exercer sua criatividade, ele acresce o mundo de coisas novas, cujo surgimento se deve a ele, a uma operação de caráter intelectual que resulta em uma nova realidade que vem enriquecer o mundo dos homens, a ampliar seus limites</w:t>
      </w:r>
      <w:r w:rsidR="002976CA">
        <w:rPr>
          <w:rFonts w:ascii="Arial" w:hAnsi="Arial" w:cs="Arial"/>
          <w:sz w:val="20"/>
          <w:szCs w:val="20"/>
        </w:rPr>
        <w:t>.</w:t>
      </w:r>
      <w:r w:rsidR="00210E71" w:rsidRPr="00210E71">
        <w:rPr>
          <w:rFonts w:ascii="Arial" w:hAnsi="Arial" w:cs="Arial"/>
          <w:sz w:val="20"/>
          <w:szCs w:val="20"/>
        </w:rPr>
        <w:t xml:space="preserve"> </w:t>
      </w:r>
      <w:r w:rsidR="001579A8" w:rsidRPr="002976CA">
        <w:rPr>
          <w:rFonts w:ascii="Arial" w:hAnsi="Arial" w:cs="Arial"/>
          <w:sz w:val="20"/>
          <w:szCs w:val="20"/>
        </w:rPr>
        <w:t>(SILVEIRA</w:t>
      </w:r>
      <w:r w:rsidR="001579A8">
        <w:rPr>
          <w:rFonts w:ascii="Arial" w:hAnsi="Arial" w:cs="Arial"/>
          <w:sz w:val="20"/>
          <w:szCs w:val="20"/>
        </w:rPr>
        <w:t>, 2011</w:t>
      </w:r>
      <w:r w:rsidR="001579A8" w:rsidRPr="002976CA">
        <w:rPr>
          <w:rFonts w:ascii="Arial" w:hAnsi="Arial" w:cs="Arial"/>
          <w:sz w:val="20"/>
          <w:szCs w:val="20"/>
        </w:rPr>
        <w:t>, p.14.)</w:t>
      </w:r>
    </w:p>
    <w:p w:rsidR="001B765A" w:rsidRDefault="001B765A" w:rsidP="001B765A">
      <w:pPr>
        <w:spacing w:after="0" w:line="360" w:lineRule="auto"/>
        <w:ind w:left="2268"/>
        <w:jc w:val="both"/>
        <w:rPr>
          <w:rFonts w:ascii="Arial" w:hAnsi="Arial" w:cs="Arial"/>
          <w:sz w:val="20"/>
          <w:szCs w:val="20"/>
        </w:rPr>
      </w:pPr>
    </w:p>
    <w:p w:rsidR="001B765A" w:rsidRDefault="00EE2BB5" w:rsidP="00A90196">
      <w:pPr>
        <w:spacing w:after="0" w:line="360" w:lineRule="auto"/>
        <w:ind w:firstLine="1134"/>
        <w:jc w:val="both"/>
        <w:rPr>
          <w:rFonts w:ascii="Arial" w:hAnsi="Arial" w:cs="Arial"/>
          <w:sz w:val="24"/>
          <w:szCs w:val="24"/>
        </w:rPr>
      </w:pPr>
      <w:r w:rsidRPr="00A90196">
        <w:rPr>
          <w:rFonts w:ascii="Arial" w:hAnsi="Arial" w:cs="Arial"/>
          <w:sz w:val="24"/>
          <w:szCs w:val="24"/>
        </w:rPr>
        <w:t>Nacionalmente o fundamento de validade da propriedade Intelectual está na Constitu</w:t>
      </w:r>
      <w:r w:rsidR="00A7305D">
        <w:rPr>
          <w:rFonts w:ascii="Arial" w:hAnsi="Arial" w:cs="Arial"/>
          <w:sz w:val="24"/>
          <w:szCs w:val="24"/>
        </w:rPr>
        <w:t>i</w:t>
      </w:r>
      <w:r w:rsidRPr="00A90196">
        <w:rPr>
          <w:rFonts w:ascii="Arial" w:hAnsi="Arial" w:cs="Arial"/>
          <w:sz w:val="24"/>
          <w:szCs w:val="24"/>
        </w:rPr>
        <w:t>ção Federal do Brasil, a</w:t>
      </w:r>
      <w:r w:rsidR="00A7305D">
        <w:rPr>
          <w:rFonts w:ascii="Arial" w:hAnsi="Arial" w:cs="Arial"/>
          <w:sz w:val="24"/>
          <w:szCs w:val="24"/>
        </w:rPr>
        <w:t>r</w:t>
      </w:r>
      <w:r w:rsidRPr="00A90196">
        <w:rPr>
          <w:rFonts w:ascii="Arial" w:hAnsi="Arial" w:cs="Arial"/>
          <w:sz w:val="24"/>
          <w:szCs w:val="24"/>
        </w:rPr>
        <w:t>tigo 5º (incisos XXVII e XXIX). Esta proteção adere a tratados internacionais expedidos pela Organização Intern</w:t>
      </w:r>
      <w:r w:rsidR="00A90196">
        <w:rPr>
          <w:rFonts w:ascii="Arial" w:hAnsi="Arial" w:cs="Arial"/>
          <w:sz w:val="24"/>
          <w:szCs w:val="24"/>
        </w:rPr>
        <w:t>a</w:t>
      </w:r>
      <w:r w:rsidRPr="00A90196">
        <w:rPr>
          <w:rFonts w:ascii="Arial" w:hAnsi="Arial" w:cs="Arial"/>
          <w:sz w:val="24"/>
          <w:szCs w:val="24"/>
        </w:rPr>
        <w:t xml:space="preserve">cional da Propriedade Intelectual - (OMPI).  A propriedade intelectual é agrupada em áreas de interesse industrial, autoral, e similares, protegidos por direitos de natureza industrial, </w:t>
      </w:r>
      <w:proofErr w:type="gramStart"/>
      <w:r w:rsidRPr="00A90196">
        <w:rPr>
          <w:rFonts w:ascii="Arial" w:hAnsi="Arial" w:cs="Arial"/>
          <w:sz w:val="24"/>
          <w:szCs w:val="24"/>
        </w:rPr>
        <w:t>autoral e conexos</w:t>
      </w:r>
      <w:proofErr w:type="gramEnd"/>
      <w:r w:rsidR="00A7305D">
        <w:rPr>
          <w:rFonts w:ascii="Arial" w:hAnsi="Arial" w:cs="Arial"/>
          <w:sz w:val="24"/>
          <w:szCs w:val="24"/>
        </w:rPr>
        <w:t xml:space="preserve">. </w:t>
      </w:r>
    </w:p>
    <w:p w:rsidR="00210E71" w:rsidRDefault="00210E71" w:rsidP="001B765A">
      <w:pPr>
        <w:tabs>
          <w:tab w:val="left" w:pos="1134"/>
          <w:tab w:val="left" w:pos="1985"/>
        </w:tabs>
        <w:spacing w:after="0" w:line="360" w:lineRule="auto"/>
        <w:ind w:left="2268"/>
        <w:jc w:val="both"/>
        <w:rPr>
          <w:rFonts w:ascii="Arial" w:hAnsi="Arial" w:cs="Arial"/>
          <w:sz w:val="20"/>
          <w:szCs w:val="20"/>
        </w:rPr>
      </w:pPr>
      <w:r>
        <w:rPr>
          <w:rFonts w:ascii="Arial" w:hAnsi="Arial" w:cs="Arial"/>
          <w:sz w:val="20"/>
          <w:szCs w:val="20"/>
        </w:rPr>
        <w:t xml:space="preserve">Fundamentalmente, o trabalho criativo é de um só tipo, seja nos campos das ideias abstratas, das invenções ou das obras artísticas. O que se protege é o fruto dessa atividade, quando esta resulta numa obra intelectual, ou seja, uma forma unidade suficiente para ser reconhecida como </w:t>
      </w:r>
      <w:proofErr w:type="gramStart"/>
      <w:r>
        <w:rPr>
          <w:rFonts w:ascii="Arial" w:hAnsi="Arial" w:cs="Arial"/>
          <w:sz w:val="20"/>
          <w:szCs w:val="20"/>
        </w:rPr>
        <w:t>ela mesmo</w:t>
      </w:r>
      <w:proofErr w:type="gramEnd"/>
      <w:r>
        <w:rPr>
          <w:rFonts w:ascii="Arial" w:hAnsi="Arial" w:cs="Arial"/>
          <w:sz w:val="20"/>
          <w:szCs w:val="20"/>
        </w:rPr>
        <w:t>.</w:t>
      </w:r>
      <w:r w:rsidR="00776A5D">
        <w:rPr>
          <w:rFonts w:ascii="Arial" w:hAnsi="Arial" w:cs="Arial"/>
          <w:sz w:val="20"/>
          <w:szCs w:val="20"/>
        </w:rPr>
        <w:t xml:space="preserve"> </w:t>
      </w:r>
      <w:r w:rsidRPr="002976CA">
        <w:rPr>
          <w:rFonts w:ascii="Arial" w:hAnsi="Arial" w:cs="Arial"/>
          <w:sz w:val="20"/>
          <w:szCs w:val="20"/>
        </w:rPr>
        <w:t>(</w:t>
      </w:r>
      <w:r w:rsidR="00056172" w:rsidRPr="002976CA">
        <w:rPr>
          <w:rFonts w:ascii="Arial" w:hAnsi="Arial" w:cs="Arial"/>
          <w:sz w:val="20"/>
          <w:szCs w:val="20"/>
        </w:rPr>
        <w:t>SILVEIRA</w:t>
      </w:r>
      <w:r w:rsidR="001579A8">
        <w:rPr>
          <w:rFonts w:ascii="Arial" w:hAnsi="Arial" w:cs="Arial"/>
          <w:sz w:val="20"/>
          <w:szCs w:val="20"/>
        </w:rPr>
        <w:t>, 2011</w:t>
      </w:r>
      <w:r w:rsidRPr="002976CA">
        <w:rPr>
          <w:rFonts w:ascii="Arial" w:hAnsi="Arial" w:cs="Arial"/>
          <w:sz w:val="20"/>
          <w:szCs w:val="20"/>
        </w:rPr>
        <w:t>, p.14.)</w:t>
      </w:r>
    </w:p>
    <w:p w:rsidR="001B765A" w:rsidRPr="00210E71" w:rsidRDefault="001B765A" w:rsidP="001B765A">
      <w:pPr>
        <w:tabs>
          <w:tab w:val="left" w:pos="1134"/>
          <w:tab w:val="left" w:pos="1985"/>
        </w:tabs>
        <w:spacing w:after="0" w:line="360" w:lineRule="auto"/>
        <w:ind w:left="2268"/>
        <w:jc w:val="both"/>
        <w:rPr>
          <w:rFonts w:ascii="Arial" w:hAnsi="Arial" w:cs="Arial"/>
          <w:sz w:val="20"/>
          <w:szCs w:val="20"/>
        </w:rPr>
      </w:pPr>
    </w:p>
    <w:p w:rsidR="00910521" w:rsidRDefault="00A90196" w:rsidP="00C409FA">
      <w:pPr>
        <w:spacing w:after="0" w:line="360" w:lineRule="auto"/>
        <w:ind w:right="-1" w:firstLine="1134"/>
        <w:jc w:val="both"/>
        <w:rPr>
          <w:rFonts w:ascii="Arial" w:hAnsi="Arial" w:cs="Arial"/>
          <w:sz w:val="24"/>
          <w:szCs w:val="24"/>
        </w:rPr>
      </w:pPr>
      <w:r w:rsidRPr="00F0662B">
        <w:rPr>
          <w:rFonts w:ascii="Arial" w:hAnsi="Arial" w:cs="Arial"/>
          <w:sz w:val="24"/>
          <w:szCs w:val="24"/>
          <w:shd w:val="clear" w:color="auto" w:fill="FFFFFF"/>
        </w:rPr>
        <w:t>Por serem as universidades que alavancam a produção do conhecimento, criação e inovação tecn</w:t>
      </w:r>
      <w:r w:rsidR="00776A5D">
        <w:rPr>
          <w:rFonts w:ascii="Arial" w:hAnsi="Arial" w:cs="Arial"/>
          <w:sz w:val="24"/>
          <w:szCs w:val="24"/>
          <w:shd w:val="clear" w:color="auto" w:fill="FFFFFF"/>
        </w:rPr>
        <w:t>ológica, tem-se a necessidade da biblioteca, entender o conceito de propriedade intelectual e para que possa retransmitir a aplicabilidade para um melhor orientação</w:t>
      </w:r>
      <w:r w:rsidRPr="00F0662B">
        <w:rPr>
          <w:rFonts w:ascii="Arial" w:hAnsi="Arial" w:cs="Arial"/>
          <w:sz w:val="24"/>
          <w:szCs w:val="24"/>
          <w:shd w:val="clear" w:color="auto" w:fill="FFFFFF"/>
        </w:rPr>
        <w:t xml:space="preserve"> </w:t>
      </w:r>
      <w:proofErr w:type="gramStart"/>
      <w:r w:rsidR="005E1D1C" w:rsidRPr="00F0662B">
        <w:rPr>
          <w:rFonts w:ascii="Arial" w:hAnsi="Arial" w:cs="Arial"/>
          <w:sz w:val="24"/>
          <w:szCs w:val="24"/>
          <w:shd w:val="clear" w:color="auto" w:fill="FFFFFF"/>
        </w:rPr>
        <w:t>a</w:t>
      </w:r>
      <w:proofErr w:type="gramEnd"/>
      <w:r w:rsidR="005E1D1C" w:rsidRPr="00F0662B">
        <w:rPr>
          <w:rFonts w:ascii="Arial" w:hAnsi="Arial" w:cs="Arial"/>
          <w:sz w:val="24"/>
          <w:szCs w:val="24"/>
          <w:shd w:val="clear" w:color="auto" w:fill="FFFFFF"/>
        </w:rPr>
        <w:t xml:space="preserve"> comunidade </w:t>
      </w:r>
      <w:r w:rsidR="00910521" w:rsidRPr="00F0662B">
        <w:rPr>
          <w:rFonts w:ascii="Arial" w:hAnsi="Arial" w:cs="Arial"/>
          <w:sz w:val="24"/>
          <w:szCs w:val="24"/>
          <w:shd w:val="clear" w:color="auto" w:fill="FFFFFF"/>
        </w:rPr>
        <w:t>“</w:t>
      </w:r>
      <w:r w:rsidR="005E1D1C" w:rsidRPr="00F0662B">
        <w:rPr>
          <w:rFonts w:ascii="Arial" w:hAnsi="Arial" w:cs="Arial"/>
          <w:sz w:val="24"/>
          <w:szCs w:val="24"/>
          <w:shd w:val="clear" w:color="auto" w:fill="FFFFFF"/>
        </w:rPr>
        <w:t>interna e externa</w:t>
      </w:r>
      <w:r w:rsidR="00910521" w:rsidRPr="00F0662B">
        <w:rPr>
          <w:rFonts w:ascii="Arial" w:hAnsi="Arial" w:cs="Arial"/>
          <w:sz w:val="24"/>
          <w:szCs w:val="24"/>
          <w:shd w:val="clear" w:color="auto" w:fill="FFFFFF"/>
        </w:rPr>
        <w:t>”</w:t>
      </w:r>
      <w:r w:rsidR="00776A5D">
        <w:rPr>
          <w:rFonts w:ascii="Arial" w:hAnsi="Arial" w:cs="Arial"/>
          <w:sz w:val="24"/>
          <w:szCs w:val="24"/>
          <w:shd w:val="clear" w:color="auto" w:fill="FFFFFF"/>
        </w:rPr>
        <w:t xml:space="preserve"> quanto</w:t>
      </w:r>
      <w:r w:rsidR="00910521" w:rsidRPr="00F0662B">
        <w:rPr>
          <w:rFonts w:ascii="Arial" w:hAnsi="Arial" w:cs="Arial"/>
          <w:sz w:val="24"/>
          <w:szCs w:val="24"/>
          <w:shd w:val="clear" w:color="auto" w:fill="FFFFFF"/>
        </w:rPr>
        <w:t xml:space="preserve"> no que consta sobre </w:t>
      </w:r>
      <w:r w:rsidR="00910521" w:rsidRPr="00F0662B">
        <w:rPr>
          <w:rFonts w:ascii="Arial" w:hAnsi="Arial" w:cs="Arial"/>
          <w:sz w:val="24"/>
          <w:szCs w:val="24"/>
        </w:rPr>
        <w:t>direito do</w:t>
      </w:r>
      <w:r w:rsidR="00910521" w:rsidRPr="00392BD8">
        <w:rPr>
          <w:rFonts w:ascii="Arial" w:hAnsi="Arial" w:cs="Arial"/>
          <w:sz w:val="24"/>
          <w:szCs w:val="24"/>
        </w:rPr>
        <w:t xml:space="preserve"> autor; obras derivadas; direito de reprodução, direito de tradução e adaptação, desenho industrial e patente</w:t>
      </w:r>
      <w:r w:rsidR="00910521">
        <w:rPr>
          <w:rFonts w:ascii="Arial" w:hAnsi="Arial" w:cs="Arial"/>
          <w:sz w:val="24"/>
          <w:szCs w:val="24"/>
        </w:rPr>
        <w:t xml:space="preserve">. Não obstante, o fornecimento dos </w:t>
      </w:r>
      <w:r w:rsidR="00776A5D">
        <w:rPr>
          <w:rFonts w:ascii="Arial" w:hAnsi="Arial" w:cs="Arial"/>
          <w:sz w:val="24"/>
          <w:szCs w:val="24"/>
        </w:rPr>
        <w:t xml:space="preserve">recursos informacionais </w:t>
      </w:r>
      <w:r w:rsidR="001B765A">
        <w:rPr>
          <w:rFonts w:ascii="Arial" w:hAnsi="Arial" w:cs="Arial"/>
          <w:sz w:val="24"/>
          <w:szCs w:val="24"/>
        </w:rPr>
        <w:t>será de</w:t>
      </w:r>
      <w:r w:rsidR="00776A5D">
        <w:rPr>
          <w:rFonts w:ascii="Arial" w:hAnsi="Arial" w:cs="Arial"/>
          <w:sz w:val="24"/>
          <w:szCs w:val="24"/>
        </w:rPr>
        <w:t xml:space="preserve"> sua competência elencando o </w:t>
      </w:r>
      <w:r w:rsidR="00910521">
        <w:rPr>
          <w:rFonts w:ascii="Arial" w:hAnsi="Arial" w:cs="Arial"/>
          <w:sz w:val="24"/>
          <w:szCs w:val="24"/>
        </w:rPr>
        <w:t>desenvolvimento no âmbito cultural, técnico e científico fomentado pela propriedade intelectual.</w:t>
      </w:r>
    </w:p>
    <w:p w:rsidR="0021730F" w:rsidRPr="0021730F" w:rsidRDefault="00FA6905" w:rsidP="0021730F">
      <w:pPr>
        <w:spacing w:after="0" w:line="360" w:lineRule="auto"/>
        <w:ind w:right="-1" w:firstLine="1134"/>
        <w:jc w:val="both"/>
        <w:rPr>
          <w:rFonts w:ascii="Arial" w:hAnsi="Arial" w:cs="Arial"/>
          <w:color w:val="333333"/>
          <w:spacing w:val="-5"/>
          <w:sz w:val="24"/>
          <w:szCs w:val="24"/>
        </w:rPr>
      </w:pPr>
      <w:r w:rsidRPr="00910521">
        <w:rPr>
          <w:rFonts w:ascii="Arial" w:hAnsi="Arial" w:cs="Arial"/>
          <w:sz w:val="24"/>
          <w:szCs w:val="24"/>
        </w:rPr>
        <w:t>A Biblioteca da Universidade Estadu</w:t>
      </w:r>
      <w:r>
        <w:rPr>
          <w:rFonts w:ascii="Arial" w:hAnsi="Arial" w:cs="Arial"/>
          <w:sz w:val="24"/>
          <w:szCs w:val="24"/>
        </w:rPr>
        <w:t>al de Feira de Santana (UEFS) e a Universidade Estadual de Santa Cruz (UESC)</w:t>
      </w:r>
      <w:r w:rsidR="00C409FA">
        <w:rPr>
          <w:rFonts w:ascii="Arial" w:hAnsi="Arial" w:cs="Arial"/>
          <w:sz w:val="24"/>
          <w:szCs w:val="24"/>
        </w:rPr>
        <w:t xml:space="preserve"> </w:t>
      </w:r>
      <w:r w:rsidR="00B813C0">
        <w:rPr>
          <w:rFonts w:ascii="Arial" w:hAnsi="Arial" w:cs="Arial"/>
          <w:sz w:val="24"/>
          <w:szCs w:val="24"/>
        </w:rPr>
        <w:t xml:space="preserve">propõe um projeto piloto para </w:t>
      </w:r>
      <w:r w:rsidR="00B813C0">
        <w:rPr>
          <w:rFonts w:ascii="Arial" w:hAnsi="Arial" w:cs="Arial"/>
          <w:sz w:val="24"/>
          <w:szCs w:val="24"/>
        </w:rPr>
        <w:lastRenderedPageBreak/>
        <w:t>preparação e desenvolvimento das etapas que englobam o entendimento da disciplina P</w:t>
      </w:r>
      <w:r w:rsidRPr="00910521">
        <w:rPr>
          <w:rFonts w:ascii="Arial" w:hAnsi="Arial" w:cs="Arial"/>
          <w:sz w:val="24"/>
          <w:szCs w:val="24"/>
        </w:rPr>
        <w:t>ropri</w:t>
      </w:r>
      <w:r w:rsidR="00B813C0">
        <w:rPr>
          <w:rFonts w:ascii="Arial" w:hAnsi="Arial" w:cs="Arial"/>
          <w:sz w:val="24"/>
          <w:szCs w:val="24"/>
        </w:rPr>
        <w:t>edade I</w:t>
      </w:r>
      <w:r w:rsidR="00C409FA">
        <w:rPr>
          <w:rFonts w:ascii="Arial" w:hAnsi="Arial" w:cs="Arial"/>
          <w:sz w:val="24"/>
          <w:szCs w:val="24"/>
        </w:rPr>
        <w:t>ntelectual, com intuito</w:t>
      </w:r>
      <w:r w:rsidRPr="00910521">
        <w:rPr>
          <w:rFonts w:ascii="Arial" w:hAnsi="Arial" w:cs="Arial"/>
          <w:sz w:val="24"/>
          <w:szCs w:val="24"/>
        </w:rPr>
        <w:t xml:space="preserve"> de disponibilizar conhecimentos necessário</w:t>
      </w:r>
      <w:r w:rsidR="00C409FA">
        <w:rPr>
          <w:rFonts w:ascii="Arial" w:hAnsi="Arial" w:cs="Arial"/>
          <w:sz w:val="24"/>
          <w:szCs w:val="24"/>
        </w:rPr>
        <w:t>s</w:t>
      </w:r>
      <w:r w:rsidR="0021730F">
        <w:rPr>
          <w:rFonts w:ascii="Arial" w:hAnsi="Arial" w:cs="Arial"/>
          <w:sz w:val="24"/>
          <w:szCs w:val="24"/>
        </w:rPr>
        <w:t xml:space="preserve"> sobre este assunto, para tal, o aporte para auxiliar e realizar o treinamento será o Núcleo de Inovação Tecnológica (NIT) da UESC. </w:t>
      </w:r>
      <w:r w:rsidR="0021730F" w:rsidRPr="00910521">
        <w:rPr>
          <w:rFonts w:ascii="Arial" w:hAnsi="Arial" w:cs="Arial"/>
          <w:sz w:val="24"/>
          <w:szCs w:val="24"/>
        </w:rPr>
        <w:t xml:space="preserve">Esta temática situa-se no eixo Ciência aberta e precisa de suprimento no </w:t>
      </w:r>
      <w:proofErr w:type="spellStart"/>
      <w:proofErr w:type="gramStart"/>
      <w:r w:rsidR="0021730F" w:rsidRPr="00910521">
        <w:rPr>
          <w:rFonts w:ascii="Arial" w:hAnsi="Arial" w:cs="Arial"/>
          <w:sz w:val="24"/>
          <w:szCs w:val="24"/>
        </w:rPr>
        <w:t>Sub-eixo</w:t>
      </w:r>
      <w:proofErr w:type="spellEnd"/>
      <w:proofErr w:type="gramEnd"/>
      <w:r w:rsidR="0021730F" w:rsidRPr="00910521">
        <w:rPr>
          <w:rFonts w:ascii="Arial" w:hAnsi="Arial" w:cs="Arial"/>
          <w:sz w:val="24"/>
          <w:szCs w:val="24"/>
        </w:rPr>
        <w:t xml:space="preserve"> Propriedade Intelectual preventiva de ações susceptíveis de conflitos pela falta de conhecim</w:t>
      </w:r>
      <w:r w:rsidR="0021730F">
        <w:rPr>
          <w:rFonts w:ascii="Arial" w:hAnsi="Arial" w:cs="Arial"/>
          <w:sz w:val="24"/>
          <w:szCs w:val="24"/>
        </w:rPr>
        <w:t xml:space="preserve">entos que lhes são pertinentes relacionados ao regramento e </w:t>
      </w:r>
      <w:r w:rsidR="0021730F" w:rsidRPr="00392BD8">
        <w:rPr>
          <w:rFonts w:ascii="Arial" w:hAnsi="Arial" w:cs="Arial"/>
          <w:bCs/>
          <w:sz w:val="24"/>
          <w:szCs w:val="24"/>
          <w:shd w:val="clear" w:color="auto" w:fill="FFFFFF"/>
        </w:rPr>
        <w:t xml:space="preserve">mecanismos de Propriedade Intelectual (PI), apresentando uma </w:t>
      </w:r>
      <w:r w:rsidR="0021730F">
        <w:rPr>
          <w:rFonts w:ascii="Arial" w:hAnsi="Arial" w:cs="Arial"/>
          <w:bCs/>
          <w:sz w:val="24"/>
          <w:szCs w:val="24"/>
          <w:shd w:val="clear" w:color="auto" w:fill="FFFFFF"/>
        </w:rPr>
        <w:t>concepção atual</w:t>
      </w:r>
      <w:r w:rsidR="0021730F" w:rsidRPr="00392BD8">
        <w:rPr>
          <w:rFonts w:ascii="Arial" w:hAnsi="Arial" w:cs="Arial"/>
          <w:bCs/>
          <w:sz w:val="24"/>
          <w:szCs w:val="24"/>
          <w:shd w:val="clear" w:color="auto" w:fill="FFFFFF"/>
        </w:rPr>
        <w:t xml:space="preserve"> dos mecanismos de </w:t>
      </w:r>
      <w:r w:rsidR="0021730F" w:rsidRPr="00392BD8">
        <w:rPr>
          <w:rFonts w:ascii="Arial" w:hAnsi="Arial" w:cs="Arial"/>
          <w:color w:val="333333"/>
          <w:spacing w:val="-5"/>
          <w:sz w:val="24"/>
          <w:szCs w:val="24"/>
        </w:rPr>
        <w:t>proteção das criações intelectuais.</w:t>
      </w:r>
    </w:p>
    <w:p w:rsidR="0021730F" w:rsidRPr="0021730F" w:rsidRDefault="0021730F" w:rsidP="0021730F">
      <w:pPr>
        <w:shd w:val="clear" w:color="auto" w:fill="FFFFFF"/>
        <w:spacing w:after="0" w:line="360" w:lineRule="auto"/>
        <w:ind w:firstLine="1134"/>
        <w:jc w:val="both"/>
        <w:rPr>
          <w:rFonts w:ascii="Arial" w:eastAsia="Times New Roman" w:hAnsi="Arial" w:cs="Arial"/>
          <w:sz w:val="24"/>
          <w:szCs w:val="24"/>
        </w:rPr>
      </w:pPr>
      <w:r w:rsidRPr="0021730F">
        <w:rPr>
          <w:rFonts w:ascii="Arial" w:eastAsia="Times New Roman" w:hAnsi="Arial" w:cs="Arial"/>
          <w:sz w:val="24"/>
          <w:szCs w:val="24"/>
        </w:rPr>
        <w:t>O NIT presta assessoria e orientação nos trâmites para a proteção da Propriedade Intelectual em todos seus aspectos. Mais precisamente, atua na orientação para elaboração, encaminhamento e acompanhamento dos depósitos de pedidos de Patentes, de registros de Marcas e de Softwares junto ao Instituto Nacional da Propriedade Industrial (INPI), bem como na proteção de Direitos Autorais junto à Biblioteca Nacional, e na proteção e/ou registro de Cultivares junto ao Ministério da Agricultura, Pecuária e Abastecimento (MAPA).</w:t>
      </w:r>
    </w:p>
    <w:p w:rsidR="00A90196" w:rsidRPr="00210E71" w:rsidRDefault="00142760" w:rsidP="001B765A">
      <w:pPr>
        <w:tabs>
          <w:tab w:val="left" w:pos="2268"/>
        </w:tabs>
        <w:spacing w:after="0" w:line="360" w:lineRule="auto"/>
        <w:ind w:right="-1" w:firstLine="1134"/>
        <w:jc w:val="both"/>
        <w:rPr>
          <w:rFonts w:ascii="Arial" w:hAnsi="Arial" w:cs="Arial"/>
          <w:sz w:val="24"/>
          <w:szCs w:val="24"/>
        </w:rPr>
      </w:pPr>
      <w:r w:rsidRPr="00392BD8">
        <w:rPr>
          <w:rFonts w:ascii="Arial" w:hAnsi="Arial" w:cs="Arial"/>
          <w:color w:val="333333"/>
          <w:spacing w:val="-5"/>
          <w:sz w:val="24"/>
          <w:szCs w:val="24"/>
        </w:rPr>
        <w:t xml:space="preserve">O </w:t>
      </w:r>
      <w:r w:rsidR="00B813C0">
        <w:rPr>
          <w:rFonts w:ascii="Arial" w:hAnsi="Arial" w:cs="Arial"/>
          <w:color w:val="333333"/>
          <w:spacing w:val="-5"/>
          <w:sz w:val="24"/>
          <w:szCs w:val="24"/>
        </w:rPr>
        <w:t>projeto piloto</w:t>
      </w:r>
      <w:r w:rsidR="00F07CFF">
        <w:rPr>
          <w:rFonts w:ascii="Arial" w:hAnsi="Arial" w:cs="Arial"/>
          <w:color w:val="333333"/>
          <w:spacing w:val="-5"/>
          <w:sz w:val="24"/>
          <w:szCs w:val="24"/>
        </w:rPr>
        <w:t xml:space="preserve"> </w:t>
      </w:r>
      <w:r w:rsidR="00CD40D8">
        <w:rPr>
          <w:rFonts w:ascii="Arial" w:hAnsi="Arial" w:cs="Arial"/>
          <w:color w:val="333333"/>
          <w:spacing w:val="-5"/>
          <w:sz w:val="24"/>
          <w:szCs w:val="24"/>
        </w:rPr>
        <w:t>objetiva</w:t>
      </w:r>
      <w:r w:rsidR="00F07CFF">
        <w:rPr>
          <w:rFonts w:ascii="Arial" w:hAnsi="Arial" w:cs="Arial"/>
          <w:color w:val="333333"/>
          <w:spacing w:val="-5"/>
          <w:sz w:val="24"/>
          <w:szCs w:val="24"/>
        </w:rPr>
        <w:t>:</w:t>
      </w:r>
      <w:r w:rsidR="00606DC2">
        <w:rPr>
          <w:rFonts w:ascii="Arial" w:hAnsi="Arial" w:cs="Arial"/>
          <w:color w:val="333333"/>
          <w:spacing w:val="-5"/>
          <w:sz w:val="24"/>
          <w:szCs w:val="24"/>
        </w:rPr>
        <w:t xml:space="preserve"> ambientar a comunidade acadêmica sobre o assunto;</w:t>
      </w:r>
      <w:r w:rsidRPr="00392BD8">
        <w:rPr>
          <w:rFonts w:ascii="Arial" w:hAnsi="Arial" w:cs="Arial"/>
          <w:color w:val="333333"/>
          <w:spacing w:val="-5"/>
          <w:sz w:val="24"/>
          <w:szCs w:val="24"/>
        </w:rPr>
        <w:t xml:space="preserve"> </w:t>
      </w:r>
      <w:r w:rsidR="00CB7FAD" w:rsidRPr="00392BD8">
        <w:rPr>
          <w:rFonts w:ascii="Arial" w:hAnsi="Arial" w:cs="Arial"/>
          <w:sz w:val="24"/>
          <w:szCs w:val="24"/>
        </w:rPr>
        <w:t>capacitar quanto o uso dos</w:t>
      </w:r>
      <w:r w:rsidR="00CD40D8">
        <w:rPr>
          <w:rFonts w:ascii="Arial" w:hAnsi="Arial" w:cs="Arial"/>
          <w:sz w:val="24"/>
          <w:szCs w:val="24"/>
        </w:rPr>
        <w:t xml:space="preserve"> direitos de autor;</w:t>
      </w:r>
      <w:r w:rsidRPr="00392BD8">
        <w:rPr>
          <w:rFonts w:ascii="Arial" w:hAnsi="Arial" w:cs="Arial"/>
          <w:sz w:val="24"/>
          <w:szCs w:val="24"/>
        </w:rPr>
        <w:t xml:space="preserve"> a</w:t>
      </w:r>
      <w:r w:rsidR="00CB7FAD" w:rsidRPr="00392BD8">
        <w:rPr>
          <w:rFonts w:ascii="Arial" w:hAnsi="Arial" w:cs="Arial"/>
          <w:sz w:val="24"/>
          <w:szCs w:val="24"/>
        </w:rPr>
        <w:t>primorar os conhecimentos sobre patentes;</w:t>
      </w:r>
      <w:r w:rsidRPr="00392BD8">
        <w:rPr>
          <w:rFonts w:ascii="Arial" w:hAnsi="Arial" w:cs="Arial"/>
          <w:sz w:val="24"/>
          <w:szCs w:val="24"/>
        </w:rPr>
        <w:t xml:space="preserve"> </w:t>
      </w:r>
      <w:r w:rsidR="00CB7FAD" w:rsidRPr="00392BD8">
        <w:rPr>
          <w:rFonts w:ascii="Arial" w:hAnsi="Arial" w:cs="Arial"/>
          <w:sz w:val="24"/>
          <w:szCs w:val="24"/>
        </w:rPr>
        <w:t>Identificar, usar e solicitar marcas</w:t>
      </w:r>
      <w:r w:rsidR="00F07CFF">
        <w:rPr>
          <w:rFonts w:ascii="Arial" w:hAnsi="Arial" w:cs="Arial"/>
          <w:sz w:val="24"/>
          <w:szCs w:val="24"/>
        </w:rPr>
        <w:t>;</w:t>
      </w:r>
      <w:r w:rsidRPr="00392BD8">
        <w:rPr>
          <w:rFonts w:ascii="Arial" w:hAnsi="Arial" w:cs="Arial"/>
          <w:sz w:val="24"/>
          <w:szCs w:val="24"/>
        </w:rPr>
        <w:t xml:space="preserve"> c</w:t>
      </w:r>
      <w:r w:rsidR="00CB7FAD" w:rsidRPr="00392BD8">
        <w:rPr>
          <w:rFonts w:ascii="Arial" w:hAnsi="Arial" w:cs="Arial"/>
          <w:sz w:val="24"/>
          <w:szCs w:val="24"/>
        </w:rPr>
        <w:t>onhec</w:t>
      </w:r>
      <w:r w:rsidR="00CD40D8">
        <w:rPr>
          <w:rFonts w:ascii="Arial" w:hAnsi="Arial" w:cs="Arial"/>
          <w:sz w:val="24"/>
          <w:szCs w:val="24"/>
        </w:rPr>
        <w:t>er sobre indicaçõ</w:t>
      </w:r>
      <w:r w:rsidR="00807C4B">
        <w:rPr>
          <w:rFonts w:ascii="Arial" w:hAnsi="Arial" w:cs="Arial"/>
          <w:sz w:val="24"/>
          <w:szCs w:val="24"/>
        </w:rPr>
        <w:t>es geográficas; sistematizar a metodologia de gerenciamento dos recursos informacionais</w:t>
      </w:r>
      <w:r w:rsidR="0021730F">
        <w:rPr>
          <w:rFonts w:ascii="Arial" w:hAnsi="Arial" w:cs="Arial"/>
          <w:sz w:val="24"/>
          <w:szCs w:val="24"/>
        </w:rPr>
        <w:t>.</w:t>
      </w:r>
      <w:r w:rsidR="00807C4B">
        <w:rPr>
          <w:rFonts w:ascii="Arial" w:hAnsi="Arial" w:cs="Arial"/>
          <w:sz w:val="24"/>
          <w:szCs w:val="24"/>
        </w:rPr>
        <w:t xml:space="preserve"> </w:t>
      </w:r>
    </w:p>
    <w:p w:rsidR="00142760" w:rsidRPr="00F0662B" w:rsidRDefault="006D5550" w:rsidP="00C3315F">
      <w:pPr>
        <w:spacing w:after="0" w:line="360" w:lineRule="auto"/>
        <w:ind w:right="-1" w:firstLine="1134"/>
        <w:jc w:val="both"/>
        <w:rPr>
          <w:rFonts w:ascii="Arial" w:hAnsi="Arial" w:cs="Arial"/>
          <w:sz w:val="24"/>
          <w:szCs w:val="24"/>
        </w:rPr>
      </w:pPr>
      <w:r w:rsidRPr="00F0662B">
        <w:rPr>
          <w:rFonts w:ascii="Arial" w:hAnsi="Arial" w:cs="Arial"/>
          <w:spacing w:val="-5"/>
          <w:sz w:val="24"/>
          <w:szCs w:val="24"/>
        </w:rPr>
        <w:t xml:space="preserve">A relevância dos aspectos deste </w:t>
      </w:r>
      <w:r w:rsidR="002976CA" w:rsidRPr="00F0662B">
        <w:rPr>
          <w:rFonts w:ascii="Arial" w:hAnsi="Arial" w:cs="Arial"/>
          <w:spacing w:val="-5"/>
          <w:sz w:val="24"/>
          <w:szCs w:val="24"/>
        </w:rPr>
        <w:t>trabalho o qual</w:t>
      </w:r>
      <w:r w:rsidRPr="00F0662B">
        <w:rPr>
          <w:rFonts w:ascii="Arial" w:hAnsi="Arial" w:cs="Arial"/>
          <w:spacing w:val="-5"/>
          <w:sz w:val="24"/>
          <w:szCs w:val="24"/>
        </w:rPr>
        <w:t xml:space="preserve"> está sendo proposto e desenvolvido pelas </w:t>
      </w:r>
      <w:r w:rsidR="00142760" w:rsidRPr="00F0662B">
        <w:rPr>
          <w:rFonts w:ascii="Arial" w:hAnsi="Arial" w:cs="Arial"/>
          <w:spacing w:val="-5"/>
          <w:sz w:val="24"/>
          <w:szCs w:val="24"/>
        </w:rPr>
        <w:t>bibliotecárias d</w:t>
      </w:r>
      <w:r w:rsidRPr="00F0662B">
        <w:rPr>
          <w:rFonts w:ascii="Arial" w:hAnsi="Arial" w:cs="Arial"/>
          <w:spacing w:val="-5"/>
          <w:sz w:val="24"/>
          <w:szCs w:val="24"/>
        </w:rPr>
        <w:t>as universidades referida</w:t>
      </w:r>
      <w:r w:rsidR="002976CA" w:rsidRPr="00F0662B">
        <w:rPr>
          <w:rFonts w:ascii="Arial" w:hAnsi="Arial" w:cs="Arial"/>
          <w:spacing w:val="-5"/>
          <w:sz w:val="24"/>
          <w:szCs w:val="24"/>
        </w:rPr>
        <w:t>s, é</w:t>
      </w:r>
      <w:r w:rsidRPr="00F0662B">
        <w:rPr>
          <w:rFonts w:ascii="Arial" w:hAnsi="Arial" w:cs="Arial"/>
          <w:spacing w:val="-5"/>
          <w:sz w:val="24"/>
          <w:szCs w:val="24"/>
        </w:rPr>
        <w:t xml:space="preserve"> de fomentar a propriedade intelectual de modo que haja uma interação do público-alvo</w:t>
      </w:r>
      <w:r w:rsidR="00807314" w:rsidRPr="00F0662B">
        <w:rPr>
          <w:rFonts w:ascii="Arial" w:hAnsi="Arial" w:cs="Arial"/>
          <w:spacing w:val="-5"/>
          <w:sz w:val="24"/>
          <w:szCs w:val="24"/>
        </w:rPr>
        <w:t xml:space="preserve"> na questão do conhecimento sistêmico da mesma. Salienta-se o aporte dos recursos informacion</w:t>
      </w:r>
      <w:r w:rsidR="0021730F">
        <w:rPr>
          <w:rFonts w:ascii="Arial" w:hAnsi="Arial" w:cs="Arial"/>
          <w:spacing w:val="-5"/>
          <w:sz w:val="24"/>
          <w:szCs w:val="24"/>
        </w:rPr>
        <w:t xml:space="preserve">ais </w:t>
      </w:r>
      <w:r w:rsidR="00574CC7">
        <w:rPr>
          <w:rFonts w:ascii="Arial" w:hAnsi="Arial" w:cs="Arial"/>
          <w:spacing w:val="-5"/>
          <w:sz w:val="24"/>
          <w:szCs w:val="24"/>
        </w:rPr>
        <w:t>pela mesma</w:t>
      </w:r>
      <w:r w:rsidR="00C3315F" w:rsidRPr="00F0662B">
        <w:rPr>
          <w:rFonts w:ascii="Arial" w:hAnsi="Arial" w:cs="Arial"/>
          <w:spacing w:val="-5"/>
          <w:sz w:val="24"/>
          <w:szCs w:val="24"/>
        </w:rPr>
        <w:t>, se preparando para dar mais visibilidade aos conjuntos</w:t>
      </w:r>
      <w:r w:rsidR="002976CA" w:rsidRPr="00F0662B">
        <w:rPr>
          <w:rFonts w:ascii="Arial" w:hAnsi="Arial" w:cs="Arial"/>
          <w:spacing w:val="-5"/>
          <w:sz w:val="24"/>
          <w:szCs w:val="24"/>
        </w:rPr>
        <w:t xml:space="preserve"> das propriedades intelectuais na qual</w:t>
      </w:r>
      <w:r w:rsidR="00C3315F" w:rsidRPr="00F0662B">
        <w:rPr>
          <w:rFonts w:ascii="Arial" w:hAnsi="Arial" w:cs="Arial"/>
          <w:spacing w:val="-5"/>
          <w:sz w:val="24"/>
          <w:szCs w:val="24"/>
        </w:rPr>
        <w:t xml:space="preserve"> atrairá um conjunto de futuros inovadores com prospecção para desenvolver o conhecimento técnico, cultural e científico. </w:t>
      </w:r>
      <w:r w:rsidR="00807314" w:rsidRPr="00F0662B">
        <w:rPr>
          <w:rFonts w:ascii="Arial" w:hAnsi="Arial" w:cs="Arial"/>
          <w:spacing w:val="-5"/>
          <w:sz w:val="24"/>
          <w:szCs w:val="24"/>
        </w:rPr>
        <w:t xml:space="preserve"> </w:t>
      </w:r>
    </w:p>
    <w:p w:rsidR="0036247C" w:rsidRDefault="0036247C" w:rsidP="00392BD8">
      <w:pPr>
        <w:spacing w:after="0" w:line="360" w:lineRule="auto"/>
        <w:jc w:val="both"/>
        <w:rPr>
          <w:rFonts w:ascii="Arial" w:hAnsi="Arial" w:cs="Arial"/>
          <w:bCs/>
          <w:color w:val="002060"/>
          <w:sz w:val="24"/>
          <w:szCs w:val="24"/>
          <w:shd w:val="clear" w:color="auto" w:fill="FFFFFF"/>
        </w:rPr>
      </w:pPr>
    </w:p>
    <w:p w:rsidR="00BD6CC3" w:rsidRDefault="00BD6CC3">
      <w:pPr>
        <w:rPr>
          <w:rFonts w:ascii="Arial" w:eastAsia="Times New Roman" w:hAnsi="Arial" w:cs="Arial"/>
          <w:b/>
          <w:bCs/>
          <w:sz w:val="24"/>
          <w:szCs w:val="24"/>
          <w:shd w:val="clear" w:color="auto" w:fill="FFFFFF"/>
        </w:rPr>
      </w:pPr>
      <w:r>
        <w:rPr>
          <w:rFonts w:ascii="Arial" w:hAnsi="Arial" w:cs="Arial"/>
          <w:b/>
          <w:bCs/>
          <w:sz w:val="24"/>
          <w:szCs w:val="24"/>
          <w:shd w:val="clear" w:color="auto" w:fill="FFFFFF"/>
        </w:rPr>
        <w:br w:type="page"/>
      </w:r>
    </w:p>
    <w:p w:rsidR="00142760" w:rsidRDefault="00142760" w:rsidP="00392BD8">
      <w:pPr>
        <w:pStyle w:val="HTMLconformatoprevio"/>
        <w:shd w:val="clear" w:color="auto" w:fill="FFFFFF"/>
        <w:spacing w:line="360" w:lineRule="auto"/>
        <w:jc w:val="both"/>
        <w:rPr>
          <w:rFonts w:ascii="Arial" w:hAnsi="Arial" w:cs="Arial"/>
          <w:b/>
          <w:bCs/>
          <w:sz w:val="24"/>
          <w:szCs w:val="24"/>
          <w:shd w:val="clear" w:color="auto" w:fill="FFFFFF"/>
        </w:rPr>
      </w:pPr>
      <w:r w:rsidRPr="00456C93">
        <w:rPr>
          <w:rFonts w:ascii="Arial" w:hAnsi="Arial" w:cs="Arial"/>
          <w:b/>
          <w:bCs/>
          <w:sz w:val="24"/>
          <w:szCs w:val="24"/>
          <w:shd w:val="clear" w:color="auto" w:fill="FFFFFF"/>
        </w:rPr>
        <w:lastRenderedPageBreak/>
        <w:t>MATERIAIS E METODOS</w:t>
      </w:r>
    </w:p>
    <w:tbl>
      <w:tblPr>
        <w:tblW w:w="9158" w:type="dxa"/>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03"/>
        <w:gridCol w:w="3402"/>
        <w:gridCol w:w="4253"/>
      </w:tblGrid>
      <w:tr w:rsidR="005262F2" w:rsidRPr="00ED45A0" w:rsidTr="0039355A">
        <w:trPr>
          <w:trHeight w:val="232"/>
        </w:trPr>
        <w:tc>
          <w:tcPr>
            <w:tcW w:w="1503" w:type="dxa"/>
            <w:shd w:val="clear" w:color="auto" w:fill="808080"/>
            <w:vAlign w:val="center"/>
          </w:tcPr>
          <w:p w:rsidR="005262F2" w:rsidRPr="00ED45A0" w:rsidRDefault="00ED45A0" w:rsidP="00ED45A0">
            <w:pPr>
              <w:pStyle w:val="HTMLconformatoprevio"/>
              <w:shd w:val="clear" w:color="auto" w:fill="FFFFFF"/>
              <w:spacing w:line="360" w:lineRule="auto"/>
              <w:jc w:val="center"/>
              <w:rPr>
                <w:rFonts w:ascii="Arial" w:hAnsi="Arial" w:cs="Arial"/>
                <w:b/>
                <w:bCs/>
                <w:shd w:val="clear" w:color="auto" w:fill="FFFFFF"/>
              </w:rPr>
            </w:pPr>
            <w:r>
              <w:rPr>
                <w:rFonts w:ascii="Arial" w:hAnsi="Arial" w:cs="Arial"/>
                <w:b/>
                <w:bCs/>
                <w:shd w:val="clear" w:color="auto" w:fill="FFFFFF"/>
              </w:rPr>
              <w:t>Descrição</w:t>
            </w:r>
          </w:p>
        </w:tc>
        <w:tc>
          <w:tcPr>
            <w:tcW w:w="3402" w:type="dxa"/>
            <w:shd w:val="clear" w:color="auto" w:fill="808080"/>
            <w:vAlign w:val="center"/>
          </w:tcPr>
          <w:p w:rsidR="005262F2" w:rsidRPr="00ED45A0" w:rsidRDefault="005262F2" w:rsidP="00ED45A0">
            <w:pPr>
              <w:pStyle w:val="HTMLconformatoprevio"/>
              <w:shd w:val="clear" w:color="auto" w:fill="FFFFFF"/>
              <w:spacing w:line="360" w:lineRule="auto"/>
              <w:jc w:val="center"/>
              <w:rPr>
                <w:rFonts w:ascii="Arial" w:hAnsi="Arial" w:cs="Arial"/>
                <w:b/>
                <w:bCs/>
                <w:shd w:val="clear" w:color="auto" w:fill="FFFFFF"/>
              </w:rPr>
            </w:pPr>
            <w:r w:rsidRPr="00ED45A0">
              <w:rPr>
                <w:rFonts w:ascii="Arial" w:hAnsi="Arial" w:cs="Arial"/>
                <w:b/>
                <w:bCs/>
                <w:shd w:val="clear" w:color="auto" w:fill="FFFFFF"/>
              </w:rPr>
              <w:t>M</w:t>
            </w:r>
            <w:r w:rsidR="00ED45A0">
              <w:rPr>
                <w:rFonts w:ascii="Arial" w:hAnsi="Arial" w:cs="Arial"/>
                <w:b/>
                <w:bCs/>
                <w:shd w:val="clear" w:color="auto" w:fill="FFFFFF"/>
              </w:rPr>
              <w:t>ateriais</w:t>
            </w:r>
          </w:p>
        </w:tc>
        <w:tc>
          <w:tcPr>
            <w:tcW w:w="4253" w:type="dxa"/>
            <w:shd w:val="clear" w:color="auto" w:fill="808080"/>
            <w:vAlign w:val="center"/>
          </w:tcPr>
          <w:p w:rsidR="005262F2" w:rsidRPr="00ED45A0" w:rsidRDefault="0000700C" w:rsidP="00ED45A0">
            <w:pPr>
              <w:pStyle w:val="HTMLconformatoprevio"/>
              <w:shd w:val="clear" w:color="auto" w:fill="FFFFFF"/>
              <w:spacing w:line="360" w:lineRule="auto"/>
              <w:jc w:val="center"/>
              <w:rPr>
                <w:rFonts w:ascii="Arial" w:hAnsi="Arial" w:cs="Arial"/>
                <w:b/>
                <w:bCs/>
                <w:shd w:val="clear" w:color="auto" w:fill="FFFFFF"/>
              </w:rPr>
            </w:pPr>
            <w:r w:rsidRPr="00ED45A0">
              <w:rPr>
                <w:rFonts w:ascii="Arial" w:hAnsi="Arial" w:cs="Arial"/>
                <w:b/>
                <w:bCs/>
                <w:shd w:val="clear" w:color="auto" w:fill="FFFFFF"/>
              </w:rPr>
              <w:t>Metodologia</w:t>
            </w:r>
          </w:p>
        </w:tc>
      </w:tr>
      <w:tr w:rsidR="00606DC2" w:rsidTr="0039355A">
        <w:trPr>
          <w:trHeight w:val="2908"/>
        </w:trPr>
        <w:tc>
          <w:tcPr>
            <w:tcW w:w="1503" w:type="dxa"/>
            <w:vAlign w:val="center"/>
          </w:tcPr>
          <w:p w:rsidR="00606DC2" w:rsidRPr="00ED45A0" w:rsidRDefault="00606DC2" w:rsidP="00ED45A0">
            <w:pPr>
              <w:pStyle w:val="HTMLconformatoprevio"/>
              <w:shd w:val="clear" w:color="auto" w:fill="FFFFFF"/>
              <w:spacing w:line="360" w:lineRule="auto"/>
              <w:jc w:val="center"/>
              <w:rPr>
                <w:rFonts w:ascii="Arial" w:hAnsi="Arial" w:cs="Arial"/>
                <w:b/>
                <w:bCs/>
                <w:shd w:val="clear" w:color="auto" w:fill="FFFFFF"/>
              </w:rPr>
            </w:pPr>
            <w:r>
              <w:rPr>
                <w:rFonts w:ascii="Arial" w:hAnsi="Arial" w:cs="Arial"/>
                <w:b/>
                <w:bCs/>
                <w:shd w:val="clear" w:color="auto" w:fill="FFFFFF"/>
              </w:rPr>
              <w:t>Projeto Piloto</w:t>
            </w:r>
          </w:p>
          <w:p w:rsidR="00606DC2" w:rsidRPr="00ED45A0" w:rsidRDefault="00606DC2" w:rsidP="00ED45A0">
            <w:pPr>
              <w:pStyle w:val="HTMLconformatoprevio"/>
              <w:shd w:val="clear" w:color="auto" w:fill="FFFFFF"/>
              <w:spacing w:line="360" w:lineRule="auto"/>
              <w:jc w:val="center"/>
              <w:rPr>
                <w:rFonts w:ascii="Arial" w:hAnsi="Arial" w:cs="Arial"/>
                <w:b/>
                <w:bCs/>
                <w:shd w:val="clear" w:color="auto" w:fill="FFFFFF"/>
              </w:rPr>
            </w:pPr>
          </w:p>
        </w:tc>
        <w:tc>
          <w:tcPr>
            <w:tcW w:w="3402" w:type="dxa"/>
            <w:vAlign w:val="center"/>
          </w:tcPr>
          <w:p w:rsidR="00606DC2" w:rsidRPr="005262F2" w:rsidRDefault="0039355A" w:rsidP="0039355A">
            <w:pPr>
              <w:pStyle w:val="HTMLconformatoprevio"/>
              <w:numPr>
                <w:ilvl w:val="0"/>
                <w:numId w:val="4"/>
              </w:numPr>
              <w:shd w:val="clear" w:color="auto" w:fill="FFFFFF"/>
              <w:spacing w:line="360" w:lineRule="auto"/>
              <w:jc w:val="both"/>
              <w:rPr>
                <w:rFonts w:ascii="Arial" w:hAnsi="Arial" w:cs="Arial"/>
                <w:b/>
                <w:bCs/>
                <w:sz w:val="16"/>
                <w:szCs w:val="16"/>
                <w:shd w:val="clear" w:color="auto" w:fill="FFFFFF"/>
              </w:rPr>
            </w:pPr>
            <w:r>
              <w:rPr>
                <w:rFonts w:ascii="Arial" w:hAnsi="Arial" w:cs="Arial"/>
                <w:b/>
                <w:bCs/>
                <w:sz w:val="16"/>
                <w:szCs w:val="16"/>
                <w:shd w:val="clear" w:color="auto" w:fill="FFFFFF"/>
              </w:rPr>
              <w:t>T</w:t>
            </w:r>
            <w:r w:rsidR="00606DC2" w:rsidRPr="005262F2">
              <w:rPr>
                <w:rFonts w:ascii="Arial" w:hAnsi="Arial" w:cs="Arial"/>
                <w:b/>
                <w:bCs/>
                <w:sz w:val="16"/>
                <w:szCs w:val="16"/>
                <w:shd w:val="clear" w:color="auto" w:fill="FFFFFF"/>
              </w:rPr>
              <w:t xml:space="preserve">reinamento </w:t>
            </w:r>
            <w:r w:rsidR="00606DC2">
              <w:rPr>
                <w:rFonts w:ascii="Arial" w:hAnsi="Arial" w:cs="Arial"/>
                <w:b/>
                <w:bCs/>
                <w:sz w:val="16"/>
                <w:szCs w:val="16"/>
                <w:shd w:val="clear" w:color="auto" w:fill="FFFFFF"/>
              </w:rPr>
              <w:t>com a NIT</w:t>
            </w:r>
            <w:r w:rsidR="001579A8">
              <w:rPr>
                <w:rFonts w:ascii="Arial" w:hAnsi="Arial" w:cs="Arial"/>
                <w:b/>
                <w:bCs/>
                <w:sz w:val="16"/>
                <w:szCs w:val="16"/>
                <w:shd w:val="clear" w:color="auto" w:fill="FFFFFF"/>
              </w:rPr>
              <w:t xml:space="preserve"> </w:t>
            </w:r>
            <w:r w:rsidR="00606DC2">
              <w:rPr>
                <w:rFonts w:ascii="Arial" w:hAnsi="Arial" w:cs="Arial"/>
                <w:b/>
                <w:bCs/>
                <w:sz w:val="16"/>
                <w:szCs w:val="16"/>
                <w:shd w:val="clear" w:color="auto" w:fill="FFFFFF"/>
              </w:rPr>
              <w:t>(Núcleo de Inovação Tecnológica da UESC) para capacitar os futuros ministrantes que fazem parte do grupo de trabalho</w:t>
            </w:r>
            <w:r w:rsidR="002D3A8C">
              <w:rPr>
                <w:rFonts w:ascii="Arial" w:hAnsi="Arial" w:cs="Arial"/>
                <w:b/>
                <w:bCs/>
                <w:sz w:val="16"/>
                <w:szCs w:val="16"/>
                <w:shd w:val="clear" w:color="auto" w:fill="FFFFFF"/>
              </w:rPr>
              <w:t xml:space="preserve"> das bibliotecas</w:t>
            </w:r>
            <w:r>
              <w:rPr>
                <w:rFonts w:ascii="Arial" w:hAnsi="Arial" w:cs="Arial"/>
                <w:b/>
                <w:bCs/>
                <w:sz w:val="16"/>
                <w:szCs w:val="16"/>
                <w:shd w:val="clear" w:color="auto" w:fill="FFFFFF"/>
              </w:rPr>
              <w:t>;</w:t>
            </w:r>
          </w:p>
          <w:p w:rsidR="00606DC2" w:rsidRDefault="0039355A" w:rsidP="0039355A">
            <w:pPr>
              <w:pStyle w:val="HTMLconformatoprevio"/>
              <w:numPr>
                <w:ilvl w:val="0"/>
                <w:numId w:val="4"/>
              </w:numPr>
              <w:shd w:val="clear" w:color="auto" w:fill="FFFFFF"/>
              <w:spacing w:line="360" w:lineRule="auto"/>
              <w:jc w:val="both"/>
              <w:rPr>
                <w:rFonts w:ascii="Arial" w:hAnsi="Arial" w:cs="Arial"/>
                <w:b/>
                <w:bCs/>
                <w:sz w:val="16"/>
                <w:szCs w:val="16"/>
                <w:shd w:val="clear" w:color="auto" w:fill="FFFFFF"/>
              </w:rPr>
            </w:pPr>
            <w:r w:rsidRPr="005262F2">
              <w:rPr>
                <w:rFonts w:ascii="Arial" w:hAnsi="Arial" w:cs="Arial"/>
                <w:b/>
                <w:bCs/>
                <w:sz w:val="16"/>
                <w:szCs w:val="16"/>
                <w:shd w:val="clear" w:color="auto" w:fill="FFFFFF"/>
              </w:rPr>
              <w:t>Recursos</w:t>
            </w:r>
            <w:r w:rsidR="00606DC2" w:rsidRPr="005262F2">
              <w:rPr>
                <w:rFonts w:ascii="Arial" w:hAnsi="Arial" w:cs="Arial"/>
                <w:b/>
                <w:bCs/>
                <w:sz w:val="16"/>
                <w:szCs w:val="16"/>
                <w:shd w:val="clear" w:color="auto" w:fill="FFFFFF"/>
              </w:rPr>
              <w:t xml:space="preserve"> audiovisua</w:t>
            </w:r>
            <w:r w:rsidR="00606DC2">
              <w:rPr>
                <w:rFonts w:ascii="Arial" w:hAnsi="Arial" w:cs="Arial"/>
                <w:b/>
                <w:bCs/>
                <w:sz w:val="16"/>
                <w:szCs w:val="16"/>
                <w:shd w:val="clear" w:color="auto" w:fill="FFFFFF"/>
              </w:rPr>
              <w:t>is</w:t>
            </w:r>
          </w:p>
          <w:p w:rsidR="00606DC2" w:rsidRDefault="0039355A" w:rsidP="0039355A">
            <w:pPr>
              <w:pStyle w:val="HTMLconformatoprevio"/>
              <w:numPr>
                <w:ilvl w:val="0"/>
                <w:numId w:val="4"/>
              </w:numPr>
              <w:shd w:val="clear" w:color="auto" w:fill="FFFFFF"/>
              <w:spacing w:line="360" w:lineRule="auto"/>
              <w:jc w:val="both"/>
              <w:rPr>
                <w:rFonts w:ascii="Arial" w:hAnsi="Arial" w:cs="Arial"/>
                <w:b/>
                <w:bCs/>
                <w:sz w:val="16"/>
                <w:szCs w:val="16"/>
                <w:shd w:val="clear" w:color="auto" w:fill="FFFFFF"/>
              </w:rPr>
            </w:pPr>
            <w:r>
              <w:rPr>
                <w:rFonts w:ascii="Arial" w:hAnsi="Arial" w:cs="Arial"/>
                <w:b/>
                <w:bCs/>
                <w:sz w:val="16"/>
                <w:szCs w:val="16"/>
                <w:shd w:val="clear" w:color="auto" w:fill="FFFFFF"/>
              </w:rPr>
              <w:t>Materiais</w:t>
            </w:r>
            <w:r w:rsidR="00606DC2">
              <w:rPr>
                <w:rFonts w:ascii="Arial" w:hAnsi="Arial" w:cs="Arial"/>
                <w:b/>
                <w:bCs/>
                <w:sz w:val="16"/>
                <w:szCs w:val="16"/>
                <w:shd w:val="clear" w:color="auto" w:fill="FFFFFF"/>
              </w:rPr>
              <w:t xml:space="preserve"> bibliográficos</w:t>
            </w:r>
            <w:r>
              <w:rPr>
                <w:rFonts w:ascii="Arial" w:hAnsi="Arial" w:cs="Arial"/>
                <w:b/>
                <w:bCs/>
                <w:sz w:val="16"/>
                <w:szCs w:val="16"/>
                <w:shd w:val="clear" w:color="auto" w:fill="FFFFFF"/>
              </w:rPr>
              <w:t>.</w:t>
            </w:r>
          </w:p>
          <w:p w:rsidR="0039355A" w:rsidRDefault="0039355A" w:rsidP="0039355A">
            <w:pPr>
              <w:pStyle w:val="HTMLconformatoprevio"/>
              <w:shd w:val="clear" w:color="auto" w:fill="FFFFFF"/>
              <w:spacing w:line="360" w:lineRule="auto"/>
              <w:ind w:left="720"/>
              <w:jc w:val="both"/>
              <w:rPr>
                <w:rFonts w:ascii="Arial" w:hAnsi="Arial" w:cs="Arial"/>
                <w:b/>
                <w:bCs/>
                <w:sz w:val="16"/>
                <w:szCs w:val="16"/>
                <w:shd w:val="clear" w:color="auto" w:fill="FFFFFF"/>
              </w:rPr>
            </w:pPr>
          </w:p>
          <w:p w:rsidR="00606DC2" w:rsidRPr="00ED45A0" w:rsidRDefault="00606DC2" w:rsidP="0039355A">
            <w:pPr>
              <w:pStyle w:val="HTMLconformatoprevio"/>
              <w:shd w:val="clear" w:color="auto" w:fill="FFFFFF"/>
              <w:spacing w:line="360" w:lineRule="auto"/>
              <w:ind w:left="720"/>
              <w:rPr>
                <w:rFonts w:ascii="Arial" w:hAnsi="Arial" w:cs="Arial"/>
                <w:b/>
                <w:bCs/>
                <w:sz w:val="16"/>
                <w:szCs w:val="16"/>
                <w:shd w:val="clear" w:color="auto" w:fill="FFFFFF"/>
              </w:rPr>
            </w:pPr>
          </w:p>
        </w:tc>
        <w:tc>
          <w:tcPr>
            <w:tcW w:w="4253" w:type="dxa"/>
            <w:vAlign w:val="center"/>
          </w:tcPr>
          <w:p w:rsidR="00606DC2" w:rsidRPr="00ED45A0" w:rsidRDefault="00606DC2" w:rsidP="0039355A">
            <w:pPr>
              <w:pStyle w:val="HTMLconformatoprevio"/>
              <w:shd w:val="clear" w:color="auto" w:fill="FFFFFF"/>
              <w:spacing w:line="360" w:lineRule="auto"/>
              <w:jc w:val="both"/>
              <w:rPr>
                <w:rFonts w:ascii="Arial" w:hAnsi="Arial" w:cs="Arial"/>
                <w:b/>
                <w:bCs/>
                <w:sz w:val="16"/>
                <w:szCs w:val="16"/>
                <w:shd w:val="clear" w:color="auto" w:fill="FFFFFF"/>
              </w:rPr>
            </w:pPr>
            <w:r w:rsidRPr="00ED45A0">
              <w:rPr>
                <w:rFonts w:ascii="Arial" w:hAnsi="Arial" w:cs="Arial"/>
                <w:b/>
                <w:bCs/>
                <w:sz w:val="16"/>
                <w:szCs w:val="16"/>
                <w:shd w:val="clear" w:color="auto" w:fill="FFFFFF"/>
              </w:rPr>
              <w:t xml:space="preserve">Com base na pesquisa de natureza qualitativa e de cunho descritivo, com foco em levantamento de dados, abordando a premissa de alicerçar os parâmetros da propriedade intelectual, elencando de maneira objetiva </w:t>
            </w:r>
            <w:r>
              <w:rPr>
                <w:rFonts w:ascii="Arial" w:hAnsi="Arial" w:cs="Arial"/>
                <w:b/>
                <w:bCs/>
                <w:sz w:val="16"/>
                <w:szCs w:val="16"/>
                <w:shd w:val="clear" w:color="auto" w:fill="FFFFFF"/>
              </w:rPr>
              <w:t xml:space="preserve">os </w:t>
            </w:r>
            <w:r w:rsidRPr="00ED45A0">
              <w:rPr>
                <w:rFonts w:ascii="Arial" w:hAnsi="Arial" w:cs="Arial"/>
                <w:b/>
                <w:bCs/>
                <w:sz w:val="16"/>
                <w:szCs w:val="16"/>
                <w:shd w:val="clear" w:color="auto" w:fill="FFFFFF"/>
              </w:rPr>
              <w:t xml:space="preserve">resultados oriundos da aplicabilidade </w:t>
            </w:r>
            <w:r>
              <w:rPr>
                <w:rFonts w:ascii="Arial" w:hAnsi="Arial" w:cs="Arial"/>
                <w:b/>
                <w:bCs/>
                <w:sz w:val="16"/>
                <w:szCs w:val="16"/>
                <w:shd w:val="clear" w:color="auto" w:fill="FFFFFF"/>
              </w:rPr>
              <w:t xml:space="preserve">da capacitação para atingir os resultados </w:t>
            </w:r>
            <w:r w:rsidR="0039355A">
              <w:rPr>
                <w:rFonts w:ascii="Arial" w:hAnsi="Arial" w:cs="Arial"/>
                <w:b/>
                <w:bCs/>
                <w:sz w:val="16"/>
                <w:szCs w:val="16"/>
                <w:shd w:val="clear" w:color="auto" w:fill="FFFFFF"/>
              </w:rPr>
              <w:t xml:space="preserve">da aplicabilidade </w:t>
            </w:r>
            <w:r w:rsidRPr="00ED45A0">
              <w:rPr>
                <w:rFonts w:ascii="Arial" w:hAnsi="Arial" w:cs="Arial"/>
                <w:b/>
                <w:bCs/>
                <w:sz w:val="16"/>
                <w:szCs w:val="16"/>
                <w:shd w:val="clear" w:color="auto" w:fill="FFFFFF"/>
              </w:rPr>
              <w:t>ao público-alvo.</w:t>
            </w:r>
          </w:p>
        </w:tc>
      </w:tr>
    </w:tbl>
    <w:p w:rsidR="0039355A" w:rsidRDefault="0039355A" w:rsidP="00392BD8">
      <w:pPr>
        <w:pStyle w:val="HTMLconformatoprevio"/>
        <w:shd w:val="clear" w:color="auto" w:fill="FFFFFF"/>
        <w:spacing w:line="360" w:lineRule="auto"/>
        <w:jc w:val="both"/>
        <w:rPr>
          <w:rFonts w:ascii="Arial" w:hAnsi="Arial" w:cs="Arial"/>
          <w:bCs/>
          <w:color w:val="002060"/>
          <w:sz w:val="24"/>
          <w:szCs w:val="24"/>
          <w:shd w:val="clear" w:color="auto" w:fill="FFFFFF"/>
        </w:rPr>
      </w:pPr>
    </w:p>
    <w:p w:rsidR="0036247C" w:rsidRDefault="0018286B" w:rsidP="00392BD8">
      <w:pPr>
        <w:spacing w:after="0" w:line="360" w:lineRule="auto"/>
        <w:jc w:val="both"/>
        <w:rPr>
          <w:rFonts w:ascii="Arial" w:hAnsi="Arial" w:cs="Arial"/>
          <w:b/>
          <w:bCs/>
          <w:sz w:val="24"/>
          <w:szCs w:val="24"/>
          <w:shd w:val="clear" w:color="auto" w:fill="FFFFFF"/>
        </w:rPr>
      </w:pPr>
      <w:r w:rsidRPr="00456C93">
        <w:rPr>
          <w:rFonts w:ascii="Arial" w:hAnsi="Arial" w:cs="Arial"/>
          <w:b/>
          <w:bCs/>
          <w:sz w:val="24"/>
          <w:szCs w:val="24"/>
          <w:shd w:val="clear" w:color="auto" w:fill="FFFFFF"/>
        </w:rPr>
        <w:t>RESULTADOS</w:t>
      </w:r>
    </w:p>
    <w:p w:rsidR="00E26553" w:rsidRPr="0021730F" w:rsidRDefault="00E26553" w:rsidP="0021730F">
      <w:pPr>
        <w:pStyle w:val="Prrafodelista"/>
        <w:numPr>
          <w:ilvl w:val="0"/>
          <w:numId w:val="5"/>
        </w:numPr>
        <w:spacing w:after="0" w:line="360" w:lineRule="auto"/>
        <w:jc w:val="both"/>
        <w:rPr>
          <w:rFonts w:ascii="Arial" w:hAnsi="Arial" w:cs="Arial"/>
          <w:bCs/>
          <w:sz w:val="24"/>
          <w:szCs w:val="24"/>
          <w:shd w:val="clear" w:color="auto" w:fill="FFFFFF"/>
        </w:rPr>
      </w:pPr>
      <w:r w:rsidRPr="0021730F">
        <w:rPr>
          <w:rFonts w:ascii="Arial" w:hAnsi="Arial" w:cs="Arial"/>
          <w:bCs/>
          <w:sz w:val="24"/>
          <w:szCs w:val="24"/>
          <w:shd w:val="clear" w:color="auto" w:fill="FFFFFF"/>
        </w:rPr>
        <w:t>Capacitação do grupo de trabalho</w:t>
      </w:r>
    </w:p>
    <w:p w:rsidR="00F31027" w:rsidRPr="0021730F" w:rsidRDefault="00E26553" w:rsidP="0021730F">
      <w:pPr>
        <w:pStyle w:val="Prrafodelista"/>
        <w:numPr>
          <w:ilvl w:val="0"/>
          <w:numId w:val="5"/>
        </w:numPr>
        <w:spacing w:after="0" w:line="360" w:lineRule="auto"/>
        <w:jc w:val="both"/>
        <w:rPr>
          <w:rFonts w:ascii="Arial" w:hAnsi="Arial" w:cs="Arial"/>
          <w:bCs/>
          <w:sz w:val="24"/>
          <w:szCs w:val="24"/>
          <w:shd w:val="clear" w:color="auto" w:fill="FFFFFF"/>
        </w:rPr>
      </w:pPr>
      <w:r w:rsidRPr="0021730F">
        <w:rPr>
          <w:rFonts w:ascii="Arial" w:hAnsi="Arial" w:cs="Arial"/>
          <w:bCs/>
          <w:sz w:val="24"/>
          <w:szCs w:val="24"/>
          <w:shd w:val="clear" w:color="auto" w:fill="FFFFFF"/>
        </w:rPr>
        <w:t>Melhorar o entendimento sobre a propriedade intelectual</w:t>
      </w:r>
    </w:p>
    <w:p w:rsidR="00E26553" w:rsidRPr="0021730F" w:rsidRDefault="00E26553" w:rsidP="0021730F">
      <w:pPr>
        <w:pStyle w:val="Prrafodelista"/>
        <w:numPr>
          <w:ilvl w:val="0"/>
          <w:numId w:val="5"/>
        </w:numPr>
        <w:spacing w:after="0" w:line="360" w:lineRule="auto"/>
        <w:jc w:val="both"/>
        <w:rPr>
          <w:rFonts w:ascii="Arial" w:hAnsi="Arial" w:cs="Arial"/>
          <w:bCs/>
          <w:sz w:val="24"/>
          <w:szCs w:val="24"/>
          <w:shd w:val="clear" w:color="auto" w:fill="FFFFFF"/>
        </w:rPr>
      </w:pPr>
      <w:r w:rsidRPr="0021730F">
        <w:rPr>
          <w:rFonts w:ascii="Arial" w:hAnsi="Arial" w:cs="Arial"/>
          <w:bCs/>
          <w:sz w:val="24"/>
          <w:szCs w:val="24"/>
          <w:shd w:val="clear" w:color="auto" w:fill="FFFFFF"/>
        </w:rPr>
        <w:t xml:space="preserve">Formar multiplicadores para difundir a temática da propriedade Intelectual, como sua utilidade prática para sociedade como um </w:t>
      </w:r>
      <w:proofErr w:type="gramStart"/>
      <w:r w:rsidRPr="0021730F">
        <w:rPr>
          <w:rFonts w:ascii="Arial" w:hAnsi="Arial" w:cs="Arial"/>
          <w:bCs/>
          <w:sz w:val="24"/>
          <w:szCs w:val="24"/>
          <w:shd w:val="clear" w:color="auto" w:fill="FFFFFF"/>
        </w:rPr>
        <w:t>todo</w:t>
      </w:r>
      <w:proofErr w:type="gramEnd"/>
    </w:p>
    <w:p w:rsidR="00E26553" w:rsidRPr="0021730F" w:rsidRDefault="00E26553" w:rsidP="0021730F">
      <w:pPr>
        <w:pStyle w:val="Prrafodelista"/>
        <w:numPr>
          <w:ilvl w:val="0"/>
          <w:numId w:val="5"/>
        </w:numPr>
        <w:spacing w:after="0" w:line="360" w:lineRule="auto"/>
        <w:jc w:val="both"/>
        <w:rPr>
          <w:rFonts w:ascii="Arial" w:hAnsi="Arial" w:cs="Arial"/>
          <w:bCs/>
          <w:sz w:val="24"/>
          <w:szCs w:val="24"/>
          <w:shd w:val="clear" w:color="auto" w:fill="FFFFFF"/>
        </w:rPr>
      </w:pPr>
      <w:r w:rsidRPr="0021730F">
        <w:rPr>
          <w:rFonts w:ascii="Arial" w:hAnsi="Arial" w:cs="Arial"/>
          <w:bCs/>
          <w:sz w:val="24"/>
          <w:szCs w:val="24"/>
          <w:shd w:val="clear" w:color="auto" w:fill="FFFFFF"/>
        </w:rPr>
        <w:t>Desenvolver uma cultura da propriedade intelectual na seção de referência da biblioteca</w:t>
      </w:r>
    </w:p>
    <w:p w:rsidR="00E26553" w:rsidRPr="0021730F" w:rsidRDefault="000A7944" w:rsidP="0021730F">
      <w:pPr>
        <w:pStyle w:val="Prrafodelista"/>
        <w:numPr>
          <w:ilvl w:val="0"/>
          <w:numId w:val="5"/>
        </w:numPr>
        <w:spacing w:after="0" w:line="360" w:lineRule="auto"/>
        <w:jc w:val="both"/>
        <w:rPr>
          <w:rFonts w:ascii="Arial" w:hAnsi="Arial" w:cs="Arial"/>
          <w:bCs/>
          <w:sz w:val="24"/>
          <w:szCs w:val="24"/>
          <w:shd w:val="clear" w:color="auto" w:fill="FFFFFF"/>
        </w:rPr>
      </w:pPr>
      <w:r w:rsidRPr="0021730F">
        <w:rPr>
          <w:rFonts w:ascii="Arial" w:hAnsi="Arial" w:cs="Arial"/>
          <w:bCs/>
          <w:sz w:val="24"/>
          <w:szCs w:val="24"/>
          <w:shd w:val="clear" w:color="auto" w:fill="FFFFFF"/>
        </w:rPr>
        <w:t>Demonstrar uma diversidade de material bibliográfico do acervo para consulta e pesquisa</w:t>
      </w:r>
    </w:p>
    <w:p w:rsidR="00BD3DDA" w:rsidRPr="0021730F" w:rsidRDefault="000A7944" w:rsidP="00392BD8">
      <w:pPr>
        <w:pStyle w:val="Prrafodelista"/>
        <w:numPr>
          <w:ilvl w:val="0"/>
          <w:numId w:val="5"/>
        </w:numPr>
        <w:spacing w:after="0" w:line="360" w:lineRule="auto"/>
        <w:jc w:val="both"/>
        <w:rPr>
          <w:rFonts w:ascii="Arial" w:hAnsi="Arial" w:cs="Arial"/>
          <w:bCs/>
          <w:sz w:val="24"/>
          <w:szCs w:val="24"/>
          <w:shd w:val="clear" w:color="auto" w:fill="FFFFFF"/>
        </w:rPr>
      </w:pPr>
      <w:r w:rsidRPr="0021730F">
        <w:rPr>
          <w:rFonts w:ascii="Arial" w:hAnsi="Arial" w:cs="Arial"/>
          <w:bCs/>
          <w:sz w:val="24"/>
          <w:szCs w:val="24"/>
          <w:shd w:val="clear" w:color="auto" w:fill="FFFFFF"/>
        </w:rPr>
        <w:t>Orientação e direcionamento para “possíveis”</w:t>
      </w:r>
      <w:r w:rsidR="00BD3DDA" w:rsidRPr="0021730F">
        <w:rPr>
          <w:rFonts w:ascii="Arial" w:hAnsi="Arial" w:cs="Arial"/>
          <w:bCs/>
          <w:sz w:val="24"/>
          <w:szCs w:val="24"/>
          <w:shd w:val="clear" w:color="auto" w:fill="FFFFFF"/>
        </w:rPr>
        <w:t xml:space="preserve"> inovadores junto ao NIT.</w:t>
      </w:r>
      <w:r w:rsidRPr="0021730F">
        <w:rPr>
          <w:rFonts w:ascii="Arial" w:hAnsi="Arial" w:cs="Arial"/>
          <w:bCs/>
          <w:sz w:val="24"/>
          <w:szCs w:val="24"/>
          <w:shd w:val="clear" w:color="auto" w:fill="FFFFFF"/>
        </w:rPr>
        <w:t xml:space="preserve"> </w:t>
      </w:r>
    </w:p>
    <w:p w:rsidR="00BD3DDA" w:rsidRDefault="00BD3DDA" w:rsidP="00392BD8">
      <w:pPr>
        <w:spacing w:after="0" w:line="360" w:lineRule="auto"/>
        <w:jc w:val="both"/>
        <w:rPr>
          <w:rFonts w:ascii="Arial" w:hAnsi="Arial" w:cs="Arial"/>
          <w:bCs/>
          <w:color w:val="002060"/>
          <w:sz w:val="24"/>
          <w:szCs w:val="24"/>
          <w:shd w:val="clear" w:color="auto" w:fill="FFFFFF"/>
        </w:rPr>
      </w:pPr>
    </w:p>
    <w:p w:rsidR="0036247C" w:rsidRDefault="0018286B" w:rsidP="00877CE2">
      <w:pPr>
        <w:spacing w:after="0" w:line="360" w:lineRule="auto"/>
        <w:jc w:val="both"/>
        <w:rPr>
          <w:rFonts w:ascii="Arial" w:hAnsi="Arial" w:cs="Arial"/>
          <w:b/>
          <w:bCs/>
          <w:sz w:val="24"/>
          <w:szCs w:val="24"/>
          <w:shd w:val="clear" w:color="auto" w:fill="FFFFFF"/>
        </w:rPr>
      </w:pPr>
      <w:r w:rsidRPr="00456C93">
        <w:rPr>
          <w:rFonts w:ascii="Arial" w:hAnsi="Arial" w:cs="Arial"/>
          <w:b/>
          <w:bCs/>
          <w:sz w:val="24"/>
          <w:szCs w:val="24"/>
          <w:shd w:val="clear" w:color="auto" w:fill="FFFFFF"/>
        </w:rPr>
        <w:t>CON</w:t>
      </w:r>
      <w:r w:rsidR="000D0F89">
        <w:rPr>
          <w:rFonts w:ascii="Arial" w:hAnsi="Arial" w:cs="Arial"/>
          <w:b/>
          <w:bCs/>
          <w:sz w:val="24"/>
          <w:szCs w:val="24"/>
          <w:shd w:val="clear" w:color="auto" w:fill="FFFFFF"/>
        </w:rPr>
        <w:t>SIDERAÇÕES FINAIS</w:t>
      </w:r>
    </w:p>
    <w:p w:rsidR="000D0F89" w:rsidRPr="00D34F74" w:rsidRDefault="000D0F89" w:rsidP="0072648D">
      <w:pPr>
        <w:spacing w:after="0" w:line="360" w:lineRule="auto"/>
        <w:ind w:right="-1" w:firstLine="1134"/>
        <w:jc w:val="both"/>
        <w:rPr>
          <w:rFonts w:ascii="Arial" w:hAnsi="Arial" w:cs="Arial"/>
          <w:sz w:val="24"/>
          <w:szCs w:val="24"/>
        </w:rPr>
      </w:pPr>
      <w:r w:rsidRPr="00D34F74">
        <w:rPr>
          <w:rFonts w:ascii="Arial" w:hAnsi="Arial" w:cs="Arial"/>
          <w:spacing w:val="1"/>
          <w:sz w:val="25"/>
          <w:szCs w:val="25"/>
          <w:shd w:val="clear" w:color="auto" w:fill="FFFFFF"/>
        </w:rPr>
        <w:t>A propriedade industrial compõe o grande grupo de direitos imateriais denominados propriedade intelectual, conforme a OMPI</w:t>
      </w:r>
      <w:r w:rsidR="001A0FDA">
        <w:rPr>
          <w:rFonts w:ascii="Arial" w:hAnsi="Arial" w:cs="Arial"/>
          <w:spacing w:val="1"/>
          <w:sz w:val="25"/>
          <w:szCs w:val="25"/>
          <w:shd w:val="clear" w:color="auto" w:fill="FFFFFF"/>
        </w:rPr>
        <w:t xml:space="preserve"> </w:t>
      </w:r>
      <w:r w:rsidRPr="00D34F74">
        <w:rPr>
          <w:rFonts w:ascii="Arial" w:hAnsi="Arial" w:cs="Arial"/>
          <w:spacing w:val="1"/>
          <w:sz w:val="25"/>
          <w:szCs w:val="25"/>
          <w:shd w:val="clear" w:color="auto" w:fill="FFFFFF"/>
        </w:rPr>
        <w:t>-</w:t>
      </w:r>
      <w:r w:rsidR="001A0FDA">
        <w:rPr>
          <w:rFonts w:ascii="Arial" w:hAnsi="Arial" w:cs="Arial"/>
          <w:spacing w:val="1"/>
          <w:sz w:val="25"/>
          <w:szCs w:val="25"/>
          <w:shd w:val="clear" w:color="auto" w:fill="FFFFFF"/>
        </w:rPr>
        <w:t xml:space="preserve"> </w:t>
      </w:r>
      <w:r w:rsidRPr="00D34F74">
        <w:rPr>
          <w:rFonts w:ascii="Arial" w:hAnsi="Arial" w:cs="Arial"/>
          <w:spacing w:val="1"/>
          <w:sz w:val="25"/>
          <w:szCs w:val="25"/>
          <w:shd w:val="clear" w:color="auto" w:fill="FFFFFF"/>
        </w:rPr>
        <w:t>Organização Mundial d</w:t>
      </w:r>
      <w:r w:rsidR="00602479">
        <w:rPr>
          <w:rFonts w:ascii="Arial" w:hAnsi="Arial" w:cs="Arial"/>
          <w:spacing w:val="1"/>
          <w:sz w:val="25"/>
          <w:szCs w:val="25"/>
          <w:shd w:val="clear" w:color="auto" w:fill="FFFFFF"/>
        </w:rPr>
        <w:t>a Propriedade Intelectual, tendo</w:t>
      </w:r>
      <w:r w:rsidRPr="00D34F74">
        <w:rPr>
          <w:rFonts w:ascii="Arial" w:hAnsi="Arial" w:cs="Arial"/>
          <w:spacing w:val="1"/>
          <w:sz w:val="25"/>
          <w:szCs w:val="25"/>
          <w:shd w:val="clear" w:color="auto" w:fill="FFFFFF"/>
        </w:rPr>
        <w:t xml:space="preserve"> uma ampla área de atuação,</w:t>
      </w:r>
      <w:r w:rsidRPr="00D34F74">
        <w:rPr>
          <w:rFonts w:ascii="Arial" w:hAnsi="Arial" w:cs="Arial"/>
          <w:sz w:val="24"/>
          <w:szCs w:val="24"/>
        </w:rPr>
        <w:t xml:space="preserve"> tais como: obras musicais; criações literárias; pinturas; esculturas; programas de computador; </w:t>
      </w:r>
      <w:proofErr w:type="gramStart"/>
      <w:r w:rsidR="00602479" w:rsidRPr="00D34F74">
        <w:rPr>
          <w:rFonts w:ascii="Arial" w:hAnsi="Arial" w:cs="Arial"/>
          <w:sz w:val="24"/>
          <w:szCs w:val="24"/>
        </w:rPr>
        <w:t>desenvolvimento de novas tecn</w:t>
      </w:r>
      <w:r w:rsidR="00602479">
        <w:rPr>
          <w:rFonts w:ascii="Arial" w:hAnsi="Arial" w:cs="Arial"/>
          <w:sz w:val="24"/>
          <w:szCs w:val="24"/>
        </w:rPr>
        <w:t>ologias e diversas outras formas</w:t>
      </w:r>
      <w:proofErr w:type="gramEnd"/>
      <w:r w:rsidRPr="00D34F74">
        <w:rPr>
          <w:rFonts w:ascii="Arial" w:hAnsi="Arial" w:cs="Arial"/>
          <w:sz w:val="24"/>
          <w:szCs w:val="24"/>
        </w:rPr>
        <w:t xml:space="preserve"> em que a criatividade do homem foi concretizada de alguma forma. Deve ser destacado que </w:t>
      </w:r>
      <w:r w:rsidR="001A0FDA">
        <w:rPr>
          <w:rFonts w:ascii="Arial" w:hAnsi="Arial" w:cs="Arial"/>
          <w:sz w:val="24"/>
          <w:szCs w:val="24"/>
        </w:rPr>
        <w:t>ideias</w:t>
      </w:r>
      <w:r w:rsidRPr="00D34F74">
        <w:rPr>
          <w:rFonts w:ascii="Arial" w:hAnsi="Arial" w:cs="Arial"/>
          <w:sz w:val="24"/>
          <w:szCs w:val="24"/>
        </w:rPr>
        <w:t xml:space="preserve"> não são </w:t>
      </w:r>
      <w:proofErr w:type="spellStart"/>
      <w:r w:rsidRPr="00D34F74">
        <w:rPr>
          <w:rFonts w:ascii="Arial" w:hAnsi="Arial" w:cs="Arial"/>
          <w:sz w:val="24"/>
          <w:szCs w:val="24"/>
        </w:rPr>
        <w:t>protegíveis</w:t>
      </w:r>
      <w:proofErr w:type="spellEnd"/>
      <w:r w:rsidRPr="00D34F74">
        <w:rPr>
          <w:rFonts w:ascii="Arial" w:hAnsi="Arial" w:cs="Arial"/>
          <w:sz w:val="24"/>
          <w:szCs w:val="24"/>
        </w:rPr>
        <w:t xml:space="preserve"> sob nenhu</w:t>
      </w:r>
      <w:r w:rsidR="001A0FDA">
        <w:rPr>
          <w:rFonts w:ascii="Arial" w:hAnsi="Arial" w:cs="Arial"/>
          <w:sz w:val="24"/>
          <w:szCs w:val="24"/>
        </w:rPr>
        <w:t>ma forma. A concepção de uma ide</w:t>
      </w:r>
      <w:r w:rsidRPr="00D34F74">
        <w:rPr>
          <w:rFonts w:ascii="Arial" w:hAnsi="Arial" w:cs="Arial"/>
          <w:sz w:val="24"/>
          <w:szCs w:val="24"/>
        </w:rPr>
        <w:t>ia devidamente materializada pode ser protegida conforme a sua natureza.</w:t>
      </w:r>
    </w:p>
    <w:p w:rsidR="00D34F74" w:rsidRDefault="00BD3DDA" w:rsidP="0072648D">
      <w:pPr>
        <w:spacing w:after="0" w:line="360" w:lineRule="auto"/>
        <w:ind w:right="-1" w:firstLine="1276"/>
        <w:jc w:val="both"/>
        <w:rPr>
          <w:rFonts w:ascii="Arial" w:hAnsi="Arial" w:cs="Arial"/>
          <w:spacing w:val="1"/>
          <w:sz w:val="24"/>
          <w:szCs w:val="24"/>
          <w:shd w:val="clear" w:color="auto" w:fill="FFFFFF"/>
        </w:rPr>
      </w:pPr>
      <w:r>
        <w:rPr>
          <w:rFonts w:ascii="Arial" w:hAnsi="Arial" w:cs="Arial"/>
          <w:sz w:val="24"/>
          <w:szCs w:val="24"/>
        </w:rPr>
        <w:t>A busca pelo conhecimento e aplicabilidade da</w:t>
      </w:r>
      <w:r w:rsidR="00D34F74" w:rsidRPr="00D34F74">
        <w:rPr>
          <w:rFonts w:ascii="Arial" w:hAnsi="Arial" w:cs="Arial"/>
          <w:sz w:val="24"/>
          <w:szCs w:val="24"/>
        </w:rPr>
        <w:t xml:space="preserve"> Propriedade intelectual </w:t>
      </w:r>
      <w:r>
        <w:rPr>
          <w:rFonts w:ascii="Arial" w:hAnsi="Arial" w:cs="Arial"/>
          <w:sz w:val="24"/>
          <w:szCs w:val="24"/>
        </w:rPr>
        <w:t>permitirá que haja uma integraç</w:t>
      </w:r>
      <w:r w:rsidR="002D3A8C">
        <w:rPr>
          <w:rFonts w:ascii="Arial" w:hAnsi="Arial" w:cs="Arial"/>
          <w:sz w:val="24"/>
          <w:szCs w:val="24"/>
        </w:rPr>
        <w:t>ão voltada</w:t>
      </w:r>
      <w:r>
        <w:rPr>
          <w:rFonts w:ascii="Arial" w:hAnsi="Arial" w:cs="Arial"/>
          <w:sz w:val="24"/>
          <w:szCs w:val="24"/>
        </w:rPr>
        <w:t xml:space="preserve"> para orientar, mul</w:t>
      </w:r>
      <w:r w:rsidR="00E23388">
        <w:rPr>
          <w:rFonts w:ascii="Arial" w:hAnsi="Arial" w:cs="Arial"/>
          <w:sz w:val="24"/>
          <w:szCs w:val="24"/>
        </w:rPr>
        <w:t>t</w:t>
      </w:r>
      <w:r>
        <w:rPr>
          <w:rFonts w:ascii="Arial" w:hAnsi="Arial" w:cs="Arial"/>
          <w:sz w:val="24"/>
          <w:szCs w:val="24"/>
        </w:rPr>
        <w:t xml:space="preserve">iplicar e esclarecer nas </w:t>
      </w:r>
      <w:r>
        <w:rPr>
          <w:rFonts w:ascii="Arial" w:hAnsi="Arial" w:cs="Arial"/>
          <w:sz w:val="24"/>
          <w:szCs w:val="24"/>
        </w:rPr>
        <w:lastRenderedPageBreak/>
        <w:t>questões o</w:t>
      </w:r>
      <w:r w:rsidR="00E23388">
        <w:rPr>
          <w:rFonts w:ascii="Arial" w:hAnsi="Arial" w:cs="Arial"/>
          <w:sz w:val="24"/>
          <w:szCs w:val="24"/>
        </w:rPr>
        <w:t>riundas no processo que envolva</w:t>
      </w:r>
      <w:r w:rsidR="001A7109">
        <w:rPr>
          <w:rFonts w:ascii="Arial" w:hAnsi="Arial" w:cs="Arial"/>
          <w:sz w:val="24"/>
          <w:szCs w:val="24"/>
        </w:rPr>
        <w:t xml:space="preserve"> a mesma</w:t>
      </w:r>
      <w:r>
        <w:rPr>
          <w:rFonts w:ascii="Arial" w:hAnsi="Arial" w:cs="Arial"/>
          <w:sz w:val="24"/>
          <w:szCs w:val="24"/>
        </w:rPr>
        <w:t xml:space="preserve">, isto é, tornando-se </w:t>
      </w:r>
      <w:r w:rsidR="002D3A8C">
        <w:rPr>
          <w:rFonts w:ascii="Arial" w:hAnsi="Arial" w:cs="Arial"/>
          <w:sz w:val="24"/>
          <w:szCs w:val="24"/>
        </w:rPr>
        <w:t xml:space="preserve">aptos para perceber a </w:t>
      </w:r>
      <w:proofErr w:type="spellStart"/>
      <w:r w:rsidR="002D3A8C">
        <w:rPr>
          <w:rFonts w:ascii="Arial" w:hAnsi="Arial" w:cs="Arial"/>
          <w:sz w:val="24"/>
          <w:szCs w:val="24"/>
        </w:rPr>
        <w:t>funcionabilidade</w:t>
      </w:r>
      <w:proofErr w:type="spellEnd"/>
      <w:r w:rsidR="002D3A8C">
        <w:rPr>
          <w:rFonts w:ascii="Arial" w:hAnsi="Arial" w:cs="Arial"/>
          <w:sz w:val="24"/>
          <w:szCs w:val="24"/>
        </w:rPr>
        <w:t xml:space="preserve"> da </w:t>
      </w:r>
      <w:r w:rsidR="001A7109">
        <w:rPr>
          <w:rFonts w:ascii="Arial" w:hAnsi="Arial" w:cs="Arial"/>
          <w:sz w:val="24"/>
          <w:szCs w:val="24"/>
        </w:rPr>
        <w:t xml:space="preserve">disciplina presente, </w:t>
      </w:r>
      <w:r w:rsidR="00D34F74" w:rsidRPr="00D34F74">
        <w:rPr>
          <w:rFonts w:ascii="Arial" w:hAnsi="Arial" w:cs="Arial"/>
          <w:sz w:val="24"/>
          <w:szCs w:val="24"/>
        </w:rPr>
        <w:t>desde</w:t>
      </w:r>
      <w:r w:rsidR="000D0F89" w:rsidRPr="00D34F74">
        <w:rPr>
          <w:rFonts w:ascii="Arial" w:hAnsi="Arial" w:cs="Arial"/>
          <w:spacing w:val="1"/>
          <w:sz w:val="24"/>
          <w:szCs w:val="24"/>
          <w:shd w:val="clear" w:color="auto" w:fill="FFFFFF"/>
        </w:rPr>
        <w:t xml:space="preserve"> invenção de domínio humano de todos os tipos</w:t>
      </w:r>
      <w:r w:rsidR="00D34F74" w:rsidRPr="00D34F74">
        <w:rPr>
          <w:rFonts w:ascii="Arial" w:hAnsi="Arial" w:cs="Arial"/>
          <w:spacing w:val="1"/>
          <w:sz w:val="24"/>
          <w:szCs w:val="24"/>
          <w:shd w:val="clear" w:color="auto" w:fill="FFFFFF"/>
        </w:rPr>
        <w:t>,</w:t>
      </w:r>
      <w:r w:rsidR="002D3A8C">
        <w:rPr>
          <w:rFonts w:ascii="Arial" w:hAnsi="Arial" w:cs="Arial"/>
          <w:spacing w:val="1"/>
          <w:sz w:val="24"/>
          <w:szCs w:val="24"/>
          <w:shd w:val="clear" w:color="auto" w:fill="FFFFFF"/>
        </w:rPr>
        <w:t xml:space="preserve"> podendo de ser grande valia em </w:t>
      </w:r>
      <w:proofErr w:type="gramStart"/>
      <w:r w:rsidR="002D3A8C">
        <w:rPr>
          <w:rFonts w:ascii="Arial" w:hAnsi="Arial" w:cs="Arial"/>
          <w:spacing w:val="1"/>
          <w:sz w:val="24"/>
          <w:szCs w:val="24"/>
          <w:shd w:val="clear" w:color="auto" w:fill="FFFFFF"/>
        </w:rPr>
        <w:t>uma aporte</w:t>
      </w:r>
      <w:proofErr w:type="gramEnd"/>
      <w:r w:rsidR="002D3A8C">
        <w:rPr>
          <w:rFonts w:ascii="Arial" w:hAnsi="Arial" w:cs="Arial"/>
          <w:spacing w:val="1"/>
          <w:sz w:val="24"/>
          <w:szCs w:val="24"/>
          <w:shd w:val="clear" w:color="auto" w:fill="FFFFFF"/>
        </w:rPr>
        <w:t xml:space="preserve"> na </w:t>
      </w:r>
      <w:r w:rsidR="00D34F74" w:rsidRPr="00D34F74">
        <w:rPr>
          <w:rFonts w:ascii="Arial" w:hAnsi="Arial" w:cs="Arial"/>
          <w:spacing w:val="1"/>
          <w:sz w:val="24"/>
          <w:szCs w:val="24"/>
          <w:shd w:val="clear" w:color="auto" w:fill="FFFFFF"/>
        </w:rPr>
        <w:t>atividade intelectual nos domínios industrial, científico, literário e artístico.</w:t>
      </w:r>
    </w:p>
    <w:p w:rsidR="001A0FDA" w:rsidRPr="00D34F74" w:rsidRDefault="001A0FDA" w:rsidP="0072648D">
      <w:pPr>
        <w:spacing w:after="0" w:line="360" w:lineRule="auto"/>
        <w:ind w:right="-1" w:firstLine="1276"/>
        <w:jc w:val="both"/>
        <w:rPr>
          <w:rFonts w:ascii="Arial" w:hAnsi="Arial" w:cs="Arial"/>
          <w:spacing w:val="-5"/>
          <w:sz w:val="24"/>
          <w:szCs w:val="24"/>
        </w:rPr>
      </w:pPr>
      <w:r>
        <w:rPr>
          <w:rFonts w:ascii="Arial" w:hAnsi="Arial" w:cs="Arial"/>
          <w:spacing w:val="1"/>
          <w:sz w:val="24"/>
          <w:szCs w:val="24"/>
          <w:shd w:val="clear" w:color="auto" w:fill="FFFFFF"/>
        </w:rPr>
        <w:t xml:space="preserve">Por isso, </w:t>
      </w:r>
      <w:r w:rsidR="00E23388">
        <w:rPr>
          <w:rFonts w:ascii="Arial" w:hAnsi="Arial" w:cs="Arial"/>
          <w:spacing w:val="1"/>
          <w:sz w:val="24"/>
          <w:szCs w:val="24"/>
          <w:shd w:val="clear" w:color="auto" w:fill="FFFFFF"/>
        </w:rPr>
        <w:t>as referidas bibliotecas das universidades,</w:t>
      </w:r>
      <w:r w:rsidR="00602479">
        <w:rPr>
          <w:rFonts w:ascii="Arial" w:hAnsi="Arial" w:cs="Arial"/>
          <w:spacing w:val="1"/>
          <w:sz w:val="24"/>
          <w:szCs w:val="24"/>
          <w:shd w:val="clear" w:color="auto" w:fill="FFFFFF"/>
        </w:rPr>
        <w:t xml:space="preserve"> </w:t>
      </w:r>
      <w:r w:rsidR="00E23388">
        <w:rPr>
          <w:rFonts w:ascii="Arial" w:hAnsi="Arial" w:cs="Arial"/>
          <w:spacing w:val="1"/>
          <w:sz w:val="24"/>
          <w:szCs w:val="24"/>
          <w:shd w:val="clear" w:color="auto" w:fill="FFFFFF"/>
        </w:rPr>
        <w:t>estão dispostas a realizar o desafio de agregar</w:t>
      </w:r>
      <w:r>
        <w:rPr>
          <w:rFonts w:ascii="Arial" w:hAnsi="Arial" w:cs="Arial"/>
          <w:spacing w:val="1"/>
          <w:sz w:val="24"/>
          <w:szCs w:val="24"/>
          <w:shd w:val="clear" w:color="auto" w:fill="FFFFFF"/>
        </w:rPr>
        <w:t xml:space="preserve"> conhecim</w:t>
      </w:r>
      <w:r w:rsidR="002D3A8C">
        <w:rPr>
          <w:rFonts w:ascii="Arial" w:hAnsi="Arial" w:cs="Arial"/>
          <w:spacing w:val="1"/>
          <w:sz w:val="24"/>
          <w:szCs w:val="24"/>
          <w:shd w:val="clear" w:color="auto" w:fill="FFFFFF"/>
        </w:rPr>
        <w:t>entos nesta área,</w:t>
      </w:r>
      <w:r>
        <w:rPr>
          <w:rFonts w:ascii="Arial" w:hAnsi="Arial" w:cs="Arial"/>
          <w:spacing w:val="1"/>
          <w:sz w:val="24"/>
          <w:szCs w:val="24"/>
          <w:shd w:val="clear" w:color="auto" w:fill="FFFFFF"/>
        </w:rPr>
        <w:t xml:space="preserve"> prospectando uma qualidade funcional</w:t>
      </w:r>
      <w:r w:rsidR="007C7DCC">
        <w:rPr>
          <w:rFonts w:ascii="Arial" w:hAnsi="Arial" w:cs="Arial"/>
          <w:spacing w:val="1"/>
          <w:sz w:val="24"/>
          <w:szCs w:val="24"/>
          <w:shd w:val="clear" w:color="auto" w:fill="FFFFFF"/>
        </w:rPr>
        <w:t xml:space="preserve"> do conjunto</w:t>
      </w:r>
      <w:r w:rsidR="00E23388">
        <w:rPr>
          <w:rFonts w:ascii="Arial" w:hAnsi="Arial" w:cs="Arial"/>
          <w:spacing w:val="1"/>
          <w:sz w:val="24"/>
          <w:szCs w:val="24"/>
          <w:shd w:val="clear" w:color="auto" w:fill="FFFFFF"/>
        </w:rPr>
        <w:t xml:space="preserve"> (instituição-sociedade-</w:t>
      </w:r>
      <w:proofErr w:type="spellStart"/>
      <w:r w:rsidR="00E23388">
        <w:rPr>
          <w:rFonts w:ascii="Arial" w:hAnsi="Arial" w:cs="Arial"/>
          <w:spacing w:val="1"/>
          <w:sz w:val="24"/>
          <w:szCs w:val="24"/>
          <w:shd w:val="clear" w:color="auto" w:fill="FFFFFF"/>
        </w:rPr>
        <w:t>individuos</w:t>
      </w:r>
      <w:proofErr w:type="spellEnd"/>
      <w:r w:rsidR="00E23388">
        <w:rPr>
          <w:rFonts w:ascii="Arial" w:hAnsi="Arial" w:cs="Arial"/>
          <w:spacing w:val="1"/>
          <w:sz w:val="24"/>
          <w:szCs w:val="24"/>
          <w:shd w:val="clear" w:color="auto" w:fill="FFFFFF"/>
        </w:rPr>
        <w:t>)</w:t>
      </w:r>
      <w:r w:rsidR="007C7DCC">
        <w:rPr>
          <w:rFonts w:ascii="Arial" w:hAnsi="Arial" w:cs="Arial"/>
          <w:spacing w:val="1"/>
          <w:sz w:val="24"/>
          <w:szCs w:val="24"/>
          <w:shd w:val="clear" w:color="auto" w:fill="FFFFFF"/>
        </w:rPr>
        <w:t>,</w:t>
      </w:r>
      <w:r>
        <w:rPr>
          <w:rFonts w:ascii="Arial" w:hAnsi="Arial" w:cs="Arial"/>
          <w:spacing w:val="1"/>
          <w:sz w:val="24"/>
          <w:szCs w:val="24"/>
          <w:shd w:val="clear" w:color="auto" w:fill="FFFFFF"/>
        </w:rPr>
        <w:t xml:space="preserve"> </w:t>
      </w:r>
      <w:r w:rsidR="002D3A8C">
        <w:rPr>
          <w:rFonts w:ascii="Arial" w:hAnsi="Arial" w:cs="Arial"/>
          <w:spacing w:val="1"/>
          <w:sz w:val="24"/>
          <w:szCs w:val="24"/>
          <w:shd w:val="clear" w:color="auto" w:fill="FFFFFF"/>
        </w:rPr>
        <w:t xml:space="preserve">sendo mais uma ferramenta para ser utilizada </w:t>
      </w:r>
      <w:r w:rsidR="00E23388">
        <w:rPr>
          <w:rFonts w:ascii="Arial" w:hAnsi="Arial" w:cs="Arial"/>
          <w:spacing w:val="1"/>
          <w:sz w:val="24"/>
          <w:szCs w:val="24"/>
          <w:shd w:val="clear" w:color="auto" w:fill="FFFFFF"/>
        </w:rPr>
        <w:t>a</w:t>
      </w:r>
      <w:r w:rsidR="007C7DCC">
        <w:rPr>
          <w:rFonts w:ascii="Arial" w:hAnsi="Arial" w:cs="Arial"/>
          <w:spacing w:val="1"/>
          <w:sz w:val="24"/>
          <w:szCs w:val="24"/>
          <w:shd w:val="clear" w:color="auto" w:fill="FFFFFF"/>
        </w:rPr>
        <w:t>os parâmetros legais da Propriedade Intelectual e Inovações Tecnológicas.</w:t>
      </w:r>
    </w:p>
    <w:p w:rsidR="000D0F89" w:rsidRPr="00D34F74" w:rsidRDefault="000D0F89" w:rsidP="00D34F74">
      <w:pPr>
        <w:spacing w:after="0" w:line="360" w:lineRule="auto"/>
        <w:jc w:val="both"/>
        <w:rPr>
          <w:rFonts w:ascii="Arial" w:hAnsi="Arial" w:cs="Arial"/>
          <w:bCs/>
          <w:sz w:val="24"/>
          <w:szCs w:val="24"/>
          <w:shd w:val="clear" w:color="auto" w:fill="FFFFFF"/>
        </w:rPr>
      </w:pPr>
    </w:p>
    <w:p w:rsidR="0035218F" w:rsidRPr="00825F0D" w:rsidRDefault="0035218F" w:rsidP="0035218F">
      <w:pPr>
        <w:rPr>
          <w:rFonts w:ascii="Arial" w:hAnsi="Arial" w:cs="Arial"/>
          <w:b/>
          <w:sz w:val="24"/>
          <w:szCs w:val="24"/>
        </w:rPr>
      </w:pPr>
      <w:r w:rsidRPr="00825F0D">
        <w:rPr>
          <w:rFonts w:ascii="Arial" w:hAnsi="Arial" w:cs="Arial"/>
          <w:b/>
          <w:sz w:val="24"/>
          <w:szCs w:val="24"/>
        </w:rPr>
        <w:t>REFERÊNCIAS</w:t>
      </w:r>
    </w:p>
    <w:p w:rsidR="0035218F" w:rsidRPr="00DD23A0" w:rsidRDefault="0035218F" w:rsidP="0035218F">
      <w:pPr>
        <w:jc w:val="both"/>
        <w:rPr>
          <w:rFonts w:ascii="Arial" w:hAnsi="Arial" w:cs="Arial"/>
          <w:sz w:val="24"/>
          <w:szCs w:val="24"/>
        </w:rPr>
      </w:pPr>
      <w:r w:rsidRPr="00DD23A0">
        <w:rPr>
          <w:rFonts w:ascii="Arial" w:hAnsi="Arial" w:cs="Arial"/>
          <w:sz w:val="24"/>
          <w:szCs w:val="24"/>
        </w:rPr>
        <w:t xml:space="preserve">BOCCHINO, Leslie de Oliveira. </w:t>
      </w:r>
      <w:r w:rsidRPr="00DD23A0">
        <w:rPr>
          <w:rFonts w:ascii="Arial" w:hAnsi="Arial" w:cs="Arial"/>
          <w:b/>
          <w:bCs/>
          <w:sz w:val="24"/>
          <w:szCs w:val="24"/>
        </w:rPr>
        <w:t>Propriedade intelectual: </w:t>
      </w:r>
      <w:r w:rsidRPr="00DD23A0">
        <w:rPr>
          <w:rFonts w:ascii="Arial" w:hAnsi="Arial" w:cs="Arial"/>
          <w:sz w:val="24"/>
          <w:szCs w:val="24"/>
        </w:rPr>
        <w:t>conceitos e procedimentos. </w:t>
      </w:r>
      <w:proofErr w:type="gramStart"/>
      <w:r w:rsidRPr="00DD23A0">
        <w:rPr>
          <w:rFonts w:ascii="Arial" w:hAnsi="Arial" w:cs="Arial"/>
          <w:sz w:val="24"/>
          <w:szCs w:val="24"/>
        </w:rPr>
        <w:t>2</w:t>
      </w:r>
      <w:proofErr w:type="gramEnd"/>
      <w:r w:rsidRPr="00DD23A0">
        <w:rPr>
          <w:rFonts w:ascii="Arial" w:hAnsi="Arial" w:cs="Arial"/>
          <w:sz w:val="24"/>
          <w:szCs w:val="24"/>
        </w:rPr>
        <w:t xml:space="preserve">. </w:t>
      </w:r>
      <w:proofErr w:type="gramStart"/>
      <w:r w:rsidRPr="00DD23A0">
        <w:rPr>
          <w:rFonts w:ascii="Arial" w:hAnsi="Arial" w:cs="Arial"/>
          <w:sz w:val="24"/>
          <w:szCs w:val="24"/>
        </w:rPr>
        <w:t>ed.</w:t>
      </w:r>
      <w:proofErr w:type="gramEnd"/>
      <w:r w:rsidRPr="00DD23A0">
        <w:rPr>
          <w:rFonts w:ascii="Arial" w:hAnsi="Arial" w:cs="Arial"/>
          <w:sz w:val="24"/>
          <w:szCs w:val="24"/>
        </w:rPr>
        <w:t xml:space="preserve"> atual. </w:t>
      </w:r>
      <w:proofErr w:type="gramStart"/>
      <w:r w:rsidRPr="00DD23A0">
        <w:rPr>
          <w:rFonts w:ascii="Arial" w:hAnsi="Arial" w:cs="Arial"/>
          <w:sz w:val="24"/>
          <w:szCs w:val="24"/>
        </w:rPr>
        <w:t>e</w:t>
      </w:r>
      <w:proofErr w:type="gramEnd"/>
      <w:r w:rsidRPr="00DD23A0">
        <w:rPr>
          <w:rFonts w:ascii="Arial" w:hAnsi="Arial" w:cs="Arial"/>
          <w:sz w:val="24"/>
          <w:szCs w:val="24"/>
        </w:rPr>
        <w:t xml:space="preserve"> rev. Florianópolis</w:t>
      </w:r>
      <w:r>
        <w:rPr>
          <w:rFonts w:ascii="Arial" w:hAnsi="Arial" w:cs="Arial"/>
          <w:sz w:val="24"/>
          <w:szCs w:val="24"/>
        </w:rPr>
        <w:t>,</w:t>
      </w:r>
      <w:r w:rsidRPr="00DD23A0">
        <w:rPr>
          <w:rFonts w:ascii="Arial" w:hAnsi="Arial" w:cs="Arial"/>
          <w:sz w:val="24"/>
          <w:szCs w:val="24"/>
        </w:rPr>
        <w:t xml:space="preserve"> SC: Imprensa Universitária da UFSC, 2011.  </w:t>
      </w:r>
    </w:p>
    <w:p w:rsidR="0035218F" w:rsidRPr="00DD23A0" w:rsidRDefault="0035218F" w:rsidP="0035218F">
      <w:pPr>
        <w:spacing w:after="0"/>
        <w:rPr>
          <w:rFonts w:ascii="Arial" w:hAnsi="Arial" w:cs="Arial"/>
          <w:shd w:val="clear" w:color="auto" w:fill="FFFFFF"/>
        </w:rPr>
      </w:pPr>
      <w:r w:rsidRPr="00DD23A0">
        <w:rPr>
          <w:rFonts w:ascii="Arial" w:hAnsi="Arial" w:cs="Arial"/>
          <w:sz w:val="24"/>
          <w:szCs w:val="24"/>
        </w:rPr>
        <w:t xml:space="preserve">MÓDULO </w:t>
      </w:r>
      <w:proofErr w:type="gramStart"/>
      <w:r w:rsidRPr="00DD23A0">
        <w:rPr>
          <w:rFonts w:ascii="Arial" w:hAnsi="Arial" w:cs="Arial"/>
          <w:sz w:val="24"/>
          <w:szCs w:val="24"/>
        </w:rPr>
        <w:t>1</w:t>
      </w:r>
      <w:proofErr w:type="gramEnd"/>
      <w:r w:rsidRPr="00DD23A0">
        <w:rPr>
          <w:rFonts w:ascii="Arial" w:hAnsi="Arial" w:cs="Arial"/>
          <w:sz w:val="24"/>
          <w:szCs w:val="24"/>
        </w:rPr>
        <w:t xml:space="preserve">: Introdução ao Curso Inicial de PI (DL 001). (Apostila do curso de Propriedade Intelectual).  </w:t>
      </w:r>
      <w:r w:rsidRPr="00DD23A0">
        <w:rPr>
          <w:rFonts w:ascii="Arial" w:hAnsi="Arial" w:cs="Arial"/>
          <w:shd w:val="clear" w:color="auto" w:fill="FFFFFF"/>
        </w:rPr>
        <w:t xml:space="preserve">Disponível em: </w:t>
      </w:r>
      <w:r w:rsidR="009D6F98">
        <w:rPr>
          <w:rFonts w:ascii="Arial" w:hAnsi="Arial" w:cs="Arial"/>
          <w:shd w:val="clear" w:color="auto" w:fill="FFFFFF"/>
        </w:rPr>
        <w:t>&lt;</w:t>
      </w:r>
      <w:r w:rsidRPr="00DD23A0">
        <w:rPr>
          <w:rFonts w:ascii="Arial" w:hAnsi="Arial" w:cs="Arial"/>
          <w:shd w:val="clear" w:color="auto" w:fill="FFFFFF"/>
        </w:rPr>
        <w:t>http://www.ifg.edu.br/attachments/article/</w:t>
      </w:r>
    </w:p>
    <w:p w:rsidR="0035218F" w:rsidRPr="00DD23A0" w:rsidRDefault="0035218F" w:rsidP="0035218F">
      <w:pPr>
        <w:spacing w:after="0"/>
        <w:rPr>
          <w:rFonts w:ascii="Arial" w:hAnsi="Arial" w:cs="Arial"/>
          <w:sz w:val="24"/>
          <w:szCs w:val="24"/>
        </w:rPr>
      </w:pPr>
      <w:r w:rsidRPr="00DD23A0">
        <w:rPr>
          <w:rFonts w:ascii="Arial" w:hAnsi="Arial" w:cs="Arial"/>
          <w:shd w:val="clear" w:color="auto" w:fill="FFFFFF"/>
        </w:rPr>
        <w:t>1263/wipo_curso_basico.pdf</w:t>
      </w:r>
      <w:r w:rsidR="009D6F98">
        <w:rPr>
          <w:rFonts w:ascii="Arial" w:hAnsi="Arial" w:cs="Arial"/>
          <w:shd w:val="clear" w:color="auto" w:fill="FFFFFF"/>
        </w:rPr>
        <w:t xml:space="preserve">&gt;. Acesso em: </w:t>
      </w:r>
      <w:proofErr w:type="gramStart"/>
      <w:r w:rsidRPr="00DD23A0">
        <w:rPr>
          <w:rFonts w:ascii="Arial" w:hAnsi="Arial" w:cs="Arial"/>
          <w:shd w:val="clear" w:color="auto" w:fill="FFFFFF"/>
        </w:rPr>
        <w:t>6</w:t>
      </w:r>
      <w:proofErr w:type="gramEnd"/>
      <w:r w:rsidRPr="00DD23A0">
        <w:rPr>
          <w:rFonts w:ascii="Arial" w:hAnsi="Arial" w:cs="Arial"/>
          <w:shd w:val="clear" w:color="auto" w:fill="FFFFFF"/>
        </w:rPr>
        <w:t xml:space="preserve"> abr. 2018.</w:t>
      </w:r>
    </w:p>
    <w:p w:rsidR="0035218F" w:rsidRDefault="0035218F" w:rsidP="0035218F">
      <w:pPr>
        <w:jc w:val="both"/>
        <w:rPr>
          <w:rFonts w:ascii="Arial" w:hAnsi="Arial" w:cs="Arial"/>
          <w:sz w:val="24"/>
          <w:szCs w:val="24"/>
        </w:rPr>
      </w:pPr>
    </w:p>
    <w:p w:rsidR="009D6F98" w:rsidRPr="00DD23A0" w:rsidRDefault="009D6F98" w:rsidP="009D6F98">
      <w:pPr>
        <w:spacing w:after="0"/>
        <w:rPr>
          <w:rFonts w:ascii="Arial" w:hAnsi="Arial" w:cs="Arial"/>
          <w:sz w:val="24"/>
          <w:szCs w:val="24"/>
        </w:rPr>
      </w:pPr>
      <w:r>
        <w:rPr>
          <w:rFonts w:ascii="Arial" w:hAnsi="Arial" w:cs="Arial"/>
          <w:sz w:val="24"/>
          <w:szCs w:val="24"/>
        </w:rPr>
        <w:t xml:space="preserve">NÚCLEO de Inovação Tecnológica (NIT). </w:t>
      </w:r>
      <w:r w:rsidRPr="00DD23A0">
        <w:rPr>
          <w:rFonts w:ascii="Arial" w:hAnsi="Arial" w:cs="Arial"/>
          <w:shd w:val="clear" w:color="auto" w:fill="FFFFFF"/>
        </w:rPr>
        <w:t xml:space="preserve">Disponível em: </w:t>
      </w:r>
      <w:r>
        <w:rPr>
          <w:rFonts w:ascii="Arial" w:hAnsi="Arial" w:cs="Arial"/>
          <w:shd w:val="clear" w:color="auto" w:fill="FFFFFF"/>
        </w:rPr>
        <w:t>&lt;</w:t>
      </w:r>
      <w:r w:rsidRPr="009D6F98">
        <w:rPr>
          <w:rFonts w:ascii="Arial" w:hAnsi="Arial" w:cs="Arial"/>
          <w:shd w:val="clear" w:color="auto" w:fill="FFFFFF"/>
        </w:rPr>
        <w:t>http://www.uesc.br/nucleos/nit&gt;.</w:t>
      </w:r>
      <w:r>
        <w:rPr>
          <w:rFonts w:ascii="Arial" w:hAnsi="Arial" w:cs="Arial"/>
          <w:shd w:val="clear" w:color="auto" w:fill="FFFFFF"/>
        </w:rPr>
        <w:t xml:space="preserve"> Acesso em: </w:t>
      </w:r>
      <w:proofErr w:type="gramStart"/>
      <w:r>
        <w:rPr>
          <w:rFonts w:ascii="Arial" w:hAnsi="Arial" w:cs="Arial"/>
          <w:shd w:val="clear" w:color="auto" w:fill="FFFFFF"/>
        </w:rPr>
        <w:t>2</w:t>
      </w:r>
      <w:proofErr w:type="gramEnd"/>
      <w:r w:rsidRPr="00DD23A0">
        <w:rPr>
          <w:rFonts w:ascii="Arial" w:hAnsi="Arial" w:cs="Arial"/>
          <w:shd w:val="clear" w:color="auto" w:fill="FFFFFF"/>
        </w:rPr>
        <w:t xml:space="preserve"> </w:t>
      </w:r>
      <w:r>
        <w:rPr>
          <w:rFonts w:ascii="Arial" w:hAnsi="Arial" w:cs="Arial"/>
          <w:shd w:val="clear" w:color="auto" w:fill="FFFFFF"/>
        </w:rPr>
        <w:t>jun</w:t>
      </w:r>
      <w:r w:rsidRPr="00DD23A0">
        <w:rPr>
          <w:rFonts w:ascii="Arial" w:hAnsi="Arial" w:cs="Arial"/>
          <w:shd w:val="clear" w:color="auto" w:fill="FFFFFF"/>
        </w:rPr>
        <w:t>. 2018.</w:t>
      </w:r>
    </w:p>
    <w:p w:rsidR="009D6F98" w:rsidRDefault="009D6F98" w:rsidP="0035218F">
      <w:pPr>
        <w:jc w:val="both"/>
        <w:rPr>
          <w:rFonts w:ascii="Arial" w:hAnsi="Arial" w:cs="Arial"/>
          <w:sz w:val="24"/>
          <w:szCs w:val="24"/>
        </w:rPr>
      </w:pPr>
    </w:p>
    <w:p w:rsidR="0035218F" w:rsidRPr="00DD23A0" w:rsidRDefault="0035218F" w:rsidP="0035218F">
      <w:pPr>
        <w:jc w:val="both"/>
        <w:rPr>
          <w:rFonts w:ascii="Arial" w:hAnsi="Arial" w:cs="Arial"/>
          <w:sz w:val="24"/>
          <w:szCs w:val="24"/>
        </w:rPr>
      </w:pPr>
      <w:r w:rsidRPr="00DD23A0">
        <w:rPr>
          <w:rFonts w:ascii="Arial" w:hAnsi="Arial" w:cs="Arial"/>
          <w:sz w:val="24"/>
          <w:szCs w:val="24"/>
        </w:rPr>
        <w:t xml:space="preserve">SCIENTIA 2000: propriedade intelectual para a academia. Coordenado por Cláudia Inês Chamas; Marylin Nogueira; Simone </w:t>
      </w:r>
      <w:proofErr w:type="spellStart"/>
      <w:r w:rsidRPr="00DD23A0">
        <w:rPr>
          <w:rFonts w:ascii="Arial" w:hAnsi="Arial" w:cs="Arial"/>
          <w:sz w:val="24"/>
          <w:szCs w:val="24"/>
        </w:rPr>
        <w:t>Cossetin</w:t>
      </w:r>
      <w:proofErr w:type="spellEnd"/>
      <w:r w:rsidRPr="00DD23A0">
        <w:rPr>
          <w:rFonts w:ascii="Arial" w:hAnsi="Arial" w:cs="Arial"/>
          <w:sz w:val="24"/>
          <w:szCs w:val="24"/>
        </w:rPr>
        <w:t xml:space="preserve"> </w:t>
      </w:r>
      <w:proofErr w:type="spellStart"/>
      <w:r w:rsidRPr="00DD23A0">
        <w:rPr>
          <w:rFonts w:ascii="Arial" w:hAnsi="Arial" w:cs="Arial"/>
          <w:sz w:val="24"/>
          <w:szCs w:val="24"/>
        </w:rPr>
        <w:t>Scholze</w:t>
      </w:r>
      <w:proofErr w:type="spellEnd"/>
      <w:r w:rsidRPr="00DD23A0">
        <w:rPr>
          <w:rFonts w:ascii="Arial" w:hAnsi="Arial" w:cs="Arial"/>
          <w:sz w:val="24"/>
          <w:szCs w:val="24"/>
        </w:rPr>
        <w:t xml:space="preserve">. Rio de Janeiro: Fundação Oswaldo Cruz, Ministério da Ciência e Tecnologia, Fundação Konrad </w:t>
      </w:r>
      <w:proofErr w:type="spellStart"/>
      <w:r w:rsidRPr="00DD23A0">
        <w:rPr>
          <w:rFonts w:ascii="Arial" w:hAnsi="Arial" w:cs="Arial"/>
          <w:sz w:val="24"/>
          <w:szCs w:val="24"/>
        </w:rPr>
        <w:t>Adenauer</w:t>
      </w:r>
      <w:proofErr w:type="spellEnd"/>
      <w:r w:rsidRPr="00DD23A0">
        <w:rPr>
          <w:rFonts w:ascii="Arial" w:hAnsi="Arial" w:cs="Arial"/>
          <w:sz w:val="24"/>
          <w:szCs w:val="24"/>
        </w:rPr>
        <w:t>, 2003. </w:t>
      </w:r>
    </w:p>
    <w:p w:rsidR="004B3E7D" w:rsidRDefault="004B3E7D" w:rsidP="0035218F">
      <w:pPr>
        <w:jc w:val="both"/>
        <w:rPr>
          <w:rFonts w:ascii="Arial" w:hAnsi="Arial" w:cs="Arial"/>
          <w:sz w:val="24"/>
          <w:szCs w:val="24"/>
        </w:rPr>
      </w:pPr>
    </w:p>
    <w:p w:rsidR="00834B5B" w:rsidRDefault="0035218F" w:rsidP="0035218F">
      <w:pPr>
        <w:jc w:val="both"/>
        <w:rPr>
          <w:rFonts w:ascii="Arial" w:hAnsi="Arial" w:cs="Arial"/>
          <w:sz w:val="24"/>
          <w:szCs w:val="24"/>
        </w:rPr>
      </w:pPr>
      <w:r w:rsidRPr="00DD23A0">
        <w:rPr>
          <w:rFonts w:ascii="Arial" w:hAnsi="Arial" w:cs="Arial"/>
          <w:sz w:val="24"/>
          <w:szCs w:val="24"/>
        </w:rPr>
        <w:t xml:space="preserve">SILVEIRA, Newton. </w:t>
      </w:r>
      <w:r w:rsidRPr="00DD23A0">
        <w:rPr>
          <w:rFonts w:ascii="Arial" w:hAnsi="Arial" w:cs="Arial"/>
          <w:b/>
          <w:sz w:val="24"/>
          <w:szCs w:val="24"/>
        </w:rPr>
        <w:t xml:space="preserve">A propriedade intelectual e as novas leis autorais: </w:t>
      </w:r>
      <w:r w:rsidRPr="00DD23A0">
        <w:rPr>
          <w:rFonts w:ascii="Arial" w:hAnsi="Arial" w:cs="Arial"/>
          <w:sz w:val="24"/>
          <w:szCs w:val="24"/>
        </w:rPr>
        <w:t xml:space="preserve">propriedade industrial, direito de autor, software, </w:t>
      </w:r>
      <w:proofErr w:type="gramStart"/>
      <w:r w:rsidRPr="00DD23A0">
        <w:rPr>
          <w:rFonts w:ascii="Arial" w:hAnsi="Arial" w:cs="Arial"/>
          <w:sz w:val="24"/>
          <w:szCs w:val="24"/>
        </w:rPr>
        <w:t>cultivares</w:t>
      </w:r>
      <w:proofErr w:type="gramEnd"/>
      <w:r w:rsidRPr="00DD23A0">
        <w:rPr>
          <w:rFonts w:ascii="Arial" w:hAnsi="Arial" w:cs="Arial"/>
          <w:sz w:val="24"/>
          <w:szCs w:val="24"/>
        </w:rPr>
        <w:t>.</w:t>
      </w:r>
      <w:r>
        <w:rPr>
          <w:rFonts w:ascii="Arial" w:hAnsi="Arial" w:cs="Arial"/>
          <w:sz w:val="24"/>
          <w:szCs w:val="24"/>
        </w:rPr>
        <w:t xml:space="preserve"> </w:t>
      </w:r>
      <w:r w:rsidRPr="00DD23A0">
        <w:rPr>
          <w:rFonts w:ascii="Arial" w:hAnsi="Arial" w:cs="Arial"/>
          <w:sz w:val="24"/>
          <w:szCs w:val="24"/>
        </w:rPr>
        <w:t xml:space="preserve">4. </w:t>
      </w:r>
      <w:proofErr w:type="gramStart"/>
      <w:r w:rsidRPr="00DD23A0">
        <w:rPr>
          <w:rFonts w:ascii="Arial" w:hAnsi="Arial" w:cs="Arial"/>
          <w:sz w:val="24"/>
          <w:szCs w:val="24"/>
        </w:rPr>
        <w:t>ed</w:t>
      </w:r>
      <w:r>
        <w:rPr>
          <w:rFonts w:ascii="Arial" w:hAnsi="Arial" w:cs="Arial"/>
          <w:sz w:val="24"/>
          <w:szCs w:val="24"/>
        </w:rPr>
        <w:t>.</w:t>
      </w:r>
      <w:proofErr w:type="gramEnd"/>
      <w:r w:rsidRPr="00DD23A0">
        <w:rPr>
          <w:rFonts w:ascii="Arial" w:hAnsi="Arial" w:cs="Arial"/>
          <w:sz w:val="24"/>
          <w:szCs w:val="24"/>
        </w:rPr>
        <w:t xml:space="preserve">, rev. e </w:t>
      </w:r>
      <w:proofErr w:type="spellStart"/>
      <w:r w:rsidRPr="00DD23A0">
        <w:rPr>
          <w:rFonts w:ascii="Arial" w:hAnsi="Arial" w:cs="Arial"/>
          <w:sz w:val="24"/>
          <w:szCs w:val="24"/>
        </w:rPr>
        <w:t>ampl</w:t>
      </w:r>
      <w:proofErr w:type="spellEnd"/>
      <w:r w:rsidRPr="00DD23A0">
        <w:rPr>
          <w:rFonts w:ascii="Arial" w:hAnsi="Arial" w:cs="Arial"/>
          <w:sz w:val="24"/>
          <w:szCs w:val="24"/>
        </w:rPr>
        <w:t xml:space="preserve">. </w:t>
      </w:r>
      <w:proofErr w:type="spellStart"/>
      <w:r w:rsidRPr="00DD23A0">
        <w:rPr>
          <w:rFonts w:ascii="Arial" w:hAnsi="Arial" w:cs="Arial"/>
          <w:sz w:val="24"/>
          <w:szCs w:val="24"/>
        </w:rPr>
        <w:t>Baurueri</w:t>
      </w:r>
      <w:proofErr w:type="spellEnd"/>
      <w:r w:rsidRPr="00DD23A0">
        <w:rPr>
          <w:rFonts w:ascii="Arial" w:hAnsi="Arial" w:cs="Arial"/>
          <w:sz w:val="24"/>
          <w:szCs w:val="24"/>
        </w:rPr>
        <w:t xml:space="preserve">, SP: Manole, 2011. </w:t>
      </w:r>
    </w:p>
    <w:p w:rsidR="00834B5B" w:rsidRDefault="00834B5B">
      <w:pPr>
        <w:rPr>
          <w:rFonts w:ascii="Arial" w:hAnsi="Arial" w:cs="Arial"/>
          <w:sz w:val="24"/>
          <w:szCs w:val="24"/>
        </w:rPr>
      </w:pPr>
      <w:r>
        <w:rPr>
          <w:rFonts w:ascii="Arial" w:hAnsi="Arial" w:cs="Arial"/>
          <w:sz w:val="24"/>
          <w:szCs w:val="24"/>
        </w:rPr>
        <w:br w:type="page"/>
      </w:r>
    </w:p>
    <w:p w:rsidR="00834B5B" w:rsidRPr="00834B5B" w:rsidRDefault="00834B5B" w:rsidP="00834B5B">
      <w:pPr>
        <w:jc w:val="both"/>
        <w:rPr>
          <w:rFonts w:ascii="Arial" w:hAnsi="Arial" w:cs="Arial"/>
          <w:bCs/>
          <w:sz w:val="24"/>
          <w:szCs w:val="24"/>
        </w:rPr>
      </w:pPr>
      <w:r w:rsidRPr="00834B5B">
        <w:rPr>
          <w:rFonts w:ascii="Arial" w:hAnsi="Arial" w:cs="Arial"/>
          <w:bCs/>
          <w:sz w:val="24"/>
          <w:szCs w:val="24"/>
        </w:rPr>
        <w:lastRenderedPageBreak/>
        <w:t xml:space="preserve">Nome dos autores: </w:t>
      </w:r>
    </w:p>
    <w:p w:rsidR="00834B5B" w:rsidRPr="00834B5B" w:rsidRDefault="00834B5B" w:rsidP="00834B5B">
      <w:pPr>
        <w:jc w:val="both"/>
        <w:rPr>
          <w:rFonts w:ascii="Arial" w:hAnsi="Arial" w:cs="Arial"/>
          <w:sz w:val="24"/>
          <w:szCs w:val="24"/>
        </w:rPr>
      </w:pPr>
      <w:r w:rsidRPr="00834B5B">
        <w:rPr>
          <w:rFonts w:ascii="Arial" w:hAnsi="Arial" w:cs="Arial"/>
          <w:bCs/>
          <w:sz w:val="24"/>
          <w:szCs w:val="24"/>
        </w:rPr>
        <w:t xml:space="preserve">Rejane Maria Rosa Ribeiro – Universidade Estadual de Feira de Santana (UEFS) – </w:t>
      </w:r>
      <w:hyperlink r:id="rId9" w:history="1">
        <w:r w:rsidRPr="00834B5B">
          <w:rPr>
            <w:rStyle w:val="Hipervnculo"/>
            <w:rFonts w:ascii="Arial" w:hAnsi="Arial" w:cs="Arial"/>
            <w:bCs/>
            <w:sz w:val="24"/>
            <w:szCs w:val="24"/>
          </w:rPr>
          <w:t>www.uefs.br-</w:t>
        </w:r>
      </w:hyperlink>
      <w:r w:rsidRPr="00834B5B">
        <w:rPr>
          <w:rFonts w:ascii="Arial" w:hAnsi="Arial" w:cs="Arial"/>
          <w:bCs/>
          <w:sz w:val="24"/>
          <w:szCs w:val="24"/>
        </w:rPr>
        <w:t xml:space="preserve"> e-mail: </w:t>
      </w:r>
      <w:hyperlink r:id="rId10" w:history="1">
        <w:r w:rsidRPr="00834B5B">
          <w:rPr>
            <w:rStyle w:val="Hipervnculo"/>
            <w:rFonts w:ascii="Arial" w:hAnsi="Arial" w:cs="Arial"/>
            <w:bCs/>
            <w:sz w:val="24"/>
            <w:szCs w:val="24"/>
          </w:rPr>
          <w:t>rribeiro@uefs.br</w:t>
        </w:r>
      </w:hyperlink>
    </w:p>
    <w:p w:rsidR="00834B5B" w:rsidRPr="00834B5B" w:rsidRDefault="00834B5B" w:rsidP="00834B5B">
      <w:pPr>
        <w:jc w:val="both"/>
        <w:rPr>
          <w:rFonts w:ascii="Arial" w:hAnsi="Arial" w:cs="Arial"/>
          <w:sz w:val="24"/>
          <w:szCs w:val="24"/>
        </w:rPr>
      </w:pPr>
      <w:r w:rsidRPr="00834B5B">
        <w:rPr>
          <w:rFonts w:ascii="Arial" w:hAnsi="Arial" w:cs="Arial"/>
          <w:sz w:val="24"/>
          <w:szCs w:val="24"/>
        </w:rPr>
        <w:t>Possui graduação em Biblioteconomia e Documentação pela Universidade Federal da Bahia (1984). Especialização em Instituições de Ensino Superior (1992) pela Pontifícia Universidade Católica de Minas Gerais, Especialização em Metodologia do Ensino Superior (1994) pela Universidade Estadual de Feira de Santana e Especialização em Gestão da Inovação Tecnológica (2012) pela Universidade Estadual de Feira de Santana. Atualmente é bibliotecária da Universidade Estadual de Feira de Santana - UEFS. Tem experiência na área de Ciência da Informação e educação, atuando principalmente nos seguintes temas: automação de bibliotecas, bases de dados, biblioteca universitária, serviços de extensão, administração em bibliotecas, marketing bibliotecário e tecnologia da informação.</w:t>
      </w:r>
    </w:p>
    <w:p w:rsidR="00834B5B" w:rsidRPr="00834B5B" w:rsidRDefault="00834B5B" w:rsidP="00834B5B">
      <w:pPr>
        <w:jc w:val="both"/>
        <w:rPr>
          <w:rFonts w:ascii="Arial" w:hAnsi="Arial" w:cs="Arial"/>
          <w:bCs/>
          <w:sz w:val="24"/>
          <w:szCs w:val="24"/>
        </w:rPr>
      </w:pPr>
    </w:p>
    <w:p w:rsidR="00834B5B" w:rsidRPr="00834B5B" w:rsidRDefault="00834B5B" w:rsidP="00834B5B">
      <w:pPr>
        <w:jc w:val="both"/>
        <w:rPr>
          <w:rFonts w:ascii="Arial" w:hAnsi="Arial" w:cs="Arial"/>
          <w:sz w:val="24"/>
          <w:szCs w:val="24"/>
        </w:rPr>
      </w:pPr>
      <w:r w:rsidRPr="00834B5B">
        <w:rPr>
          <w:rFonts w:ascii="Arial" w:hAnsi="Arial" w:cs="Arial"/>
          <w:bCs/>
          <w:sz w:val="24"/>
          <w:szCs w:val="24"/>
        </w:rPr>
        <w:t xml:space="preserve">Suely Santana - Universidade Estadual de Santa Cruz (UESC) – www.uesc.br – e-mail: </w:t>
      </w:r>
      <w:hyperlink r:id="rId11" w:history="1">
        <w:r w:rsidRPr="00834B5B">
          <w:rPr>
            <w:rStyle w:val="Hipervnculo"/>
            <w:rFonts w:ascii="Arial" w:hAnsi="Arial" w:cs="Arial"/>
            <w:sz w:val="24"/>
            <w:szCs w:val="24"/>
          </w:rPr>
          <w:t>suelys@uesc.br</w:t>
        </w:r>
      </w:hyperlink>
      <w:r w:rsidRPr="00834B5B">
        <w:rPr>
          <w:rFonts w:ascii="Arial" w:hAnsi="Arial" w:cs="Arial"/>
          <w:sz w:val="24"/>
          <w:szCs w:val="24"/>
        </w:rPr>
        <w:t xml:space="preserve"> </w:t>
      </w:r>
    </w:p>
    <w:p w:rsidR="00834B5B" w:rsidRPr="00834B5B" w:rsidRDefault="00834B5B" w:rsidP="00834B5B">
      <w:pPr>
        <w:jc w:val="both"/>
        <w:rPr>
          <w:rFonts w:ascii="Arial" w:hAnsi="Arial" w:cs="Arial"/>
          <w:b/>
          <w:sz w:val="24"/>
          <w:szCs w:val="24"/>
        </w:rPr>
      </w:pPr>
      <w:r w:rsidRPr="00834B5B">
        <w:rPr>
          <w:rFonts w:ascii="Arial" w:hAnsi="Arial" w:cs="Arial"/>
          <w:sz w:val="24"/>
          <w:szCs w:val="24"/>
        </w:rPr>
        <w:t xml:space="preserve">Possui graduação em Biblioteconomia e Documentação pela Universidade Federal da Bahia (1998). Especialização em Instituições de Ensino Superior, pela Universidade do Estado da Bahia - Especialização em Arquivologia e Novas Tecnologias Documentais (2001); pela UNINTER Especialização em MBA em Administração e Gestão do Conhecimento (2012); Pós graduanda do curso de Biblioteconomia pelo ISEIB – Instituto Superior de Educação – Faculdades </w:t>
      </w:r>
      <w:proofErr w:type="spellStart"/>
      <w:r w:rsidRPr="00834B5B">
        <w:rPr>
          <w:rFonts w:ascii="Arial" w:hAnsi="Arial" w:cs="Arial"/>
          <w:sz w:val="24"/>
          <w:szCs w:val="24"/>
        </w:rPr>
        <w:t>Prominas</w:t>
      </w:r>
      <w:proofErr w:type="spellEnd"/>
      <w:r w:rsidRPr="00834B5B">
        <w:rPr>
          <w:rFonts w:ascii="Arial" w:hAnsi="Arial" w:cs="Arial"/>
          <w:sz w:val="24"/>
          <w:szCs w:val="24"/>
        </w:rPr>
        <w:t xml:space="preserve"> – EAD (2017-). Experiência em Ciência da Informação nas áreas de Serviços Referência em biblioteca, Sistema de informatização de acervos, Bases de Dados, Treinamento de Usuários, Extensão. Atualmente Analista </w:t>
      </w:r>
      <w:proofErr w:type="gramStart"/>
      <w:r w:rsidRPr="00834B5B">
        <w:rPr>
          <w:rFonts w:ascii="Arial" w:hAnsi="Arial" w:cs="Arial"/>
          <w:sz w:val="24"/>
          <w:szCs w:val="24"/>
        </w:rPr>
        <w:t>Universitária/Bibliotecária</w:t>
      </w:r>
      <w:proofErr w:type="gramEnd"/>
      <w:r w:rsidRPr="00834B5B">
        <w:rPr>
          <w:rFonts w:ascii="Arial" w:hAnsi="Arial" w:cs="Arial"/>
          <w:sz w:val="24"/>
          <w:szCs w:val="24"/>
        </w:rPr>
        <w:t xml:space="preserve"> da Seção de Referência na Biblioteca Central da Universidade Estadual de Santa Cruz, Ilhéus-Bahia-Brasil.</w:t>
      </w:r>
    </w:p>
    <w:p w:rsidR="00834B5B" w:rsidRPr="00834B5B" w:rsidRDefault="00834B5B" w:rsidP="00834B5B">
      <w:pPr>
        <w:jc w:val="both"/>
        <w:rPr>
          <w:rFonts w:ascii="Arial" w:hAnsi="Arial" w:cs="Arial"/>
          <w:sz w:val="24"/>
          <w:szCs w:val="24"/>
        </w:rPr>
      </w:pPr>
    </w:p>
    <w:p w:rsidR="00834B5B" w:rsidRPr="00834B5B" w:rsidRDefault="00834B5B" w:rsidP="00834B5B">
      <w:pPr>
        <w:jc w:val="both"/>
        <w:rPr>
          <w:rFonts w:ascii="Arial" w:hAnsi="Arial" w:cs="Arial"/>
          <w:sz w:val="24"/>
          <w:szCs w:val="24"/>
        </w:rPr>
      </w:pPr>
      <w:r w:rsidRPr="00834B5B">
        <w:rPr>
          <w:rFonts w:ascii="Arial" w:hAnsi="Arial" w:cs="Arial"/>
          <w:sz w:val="24"/>
          <w:szCs w:val="24"/>
        </w:rPr>
        <w:t xml:space="preserve"> Maria José Serrão Nunes </w:t>
      </w:r>
      <w:r w:rsidRPr="00834B5B">
        <w:rPr>
          <w:rFonts w:ascii="Arial" w:hAnsi="Arial" w:cs="Arial"/>
          <w:bCs/>
          <w:sz w:val="24"/>
          <w:szCs w:val="24"/>
        </w:rPr>
        <w:t xml:space="preserve">- Universidade Estadual de Santa Cruz (UESC) –www.uesc.br – e-mail: </w:t>
      </w:r>
      <w:hyperlink r:id="rId12" w:history="1">
        <w:r w:rsidRPr="00834B5B">
          <w:rPr>
            <w:rStyle w:val="Hipervnculo"/>
            <w:rFonts w:ascii="Arial" w:hAnsi="Arial" w:cs="Arial"/>
            <w:sz w:val="24"/>
            <w:szCs w:val="24"/>
          </w:rPr>
          <w:t>marjose@uesc.br</w:t>
        </w:r>
      </w:hyperlink>
      <w:r w:rsidRPr="00834B5B">
        <w:rPr>
          <w:rFonts w:ascii="Arial" w:hAnsi="Arial" w:cs="Arial"/>
          <w:sz w:val="24"/>
          <w:szCs w:val="24"/>
        </w:rPr>
        <w:t xml:space="preserve"> </w:t>
      </w:r>
    </w:p>
    <w:p w:rsidR="00834B5B" w:rsidRPr="00834B5B" w:rsidRDefault="00834B5B" w:rsidP="00834B5B">
      <w:pPr>
        <w:jc w:val="both"/>
        <w:rPr>
          <w:rFonts w:ascii="Arial" w:hAnsi="Arial" w:cs="Arial"/>
          <w:b/>
          <w:sz w:val="24"/>
          <w:szCs w:val="24"/>
        </w:rPr>
      </w:pPr>
      <w:r w:rsidRPr="00834B5B">
        <w:rPr>
          <w:rFonts w:ascii="Arial" w:hAnsi="Arial" w:cs="Arial"/>
          <w:sz w:val="24"/>
          <w:szCs w:val="24"/>
        </w:rPr>
        <w:t xml:space="preserve">Possui graduação em Biblioteconomia e Documentação pela Universidade Federal do Maranhão (1996). Especialização em Instituições de Ensino Superior, pela Universidade Estadual de Santa Cruz - Especialização em Arquivologia (1997); pela UNINTER Especialização em MBA em Administração e Gestão do Conhecimento (2012); Especialização em Gestão de Pessoas (2012) Faculdade de Ilhéus- Cento de Ensino Superior de Ilhéus; Pós graduanda do curso de Biblioteconomia pelo ISEIB – Instituto Superior de Educação – Faculdades </w:t>
      </w:r>
      <w:proofErr w:type="spellStart"/>
      <w:r w:rsidRPr="00834B5B">
        <w:rPr>
          <w:rFonts w:ascii="Arial" w:hAnsi="Arial" w:cs="Arial"/>
          <w:sz w:val="24"/>
          <w:szCs w:val="24"/>
        </w:rPr>
        <w:t>Prominas</w:t>
      </w:r>
      <w:proofErr w:type="spellEnd"/>
      <w:r w:rsidRPr="00834B5B">
        <w:rPr>
          <w:rFonts w:ascii="Arial" w:hAnsi="Arial" w:cs="Arial"/>
          <w:sz w:val="24"/>
          <w:szCs w:val="24"/>
        </w:rPr>
        <w:t xml:space="preserve"> – EAD (2017-). </w:t>
      </w:r>
      <w:r w:rsidRPr="00834B5B">
        <w:rPr>
          <w:rFonts w:ascii="Arial" w:hAnsi="Arial" w:cs="Arial"/>
          <w:sz w:val="24"/>
          <w:szCs w:val="24"/>
        </w:rPr>
        <w:lastRenderedPageBreak/>
        <w:t xml:space="preserve">Atualmente Analista </w:t>
      </w:r>
      <w:proofErr w:type="gramStart"/>
      <w:r w:rsidRPr="00834B5B">
        <w:rPr>
          <w:rFonts w:ascii="Arial" w:hAnsi="Arial" w:cs="Arial"/>
          <w:sz w:val="24"/>
          <w:szCs w:val="24"/>
        </w:rPr>
        <w:t>Universitária/Bibliotecária</w:t>
      </w:r>
      <w:proofErr w:type="gramEnd"/>
      <w:r w:rsidRPr="00834B5B">
        <w:rPr>
          <w:rFonts w:ascii="Arial" w:hAnsi="Arial" w:cs="Arial"/>
          <w:sz w:val="24"/>
          <w:szCs w:val="24"/>
        </w:rPr>
        <w:t xml:space="preserve"> da Seção de </w:t>
      </w:r>
      <w:proofErr w:type="spellStart"/>
      <w:r w:rsidRPr="00834B5B">
        <w:rPr>
          <w:rFonts w:ascii="Arial" w:hAnsi="Arial" w:cs="Arial"/>
          <w:sz w:val="24"/>
          <w:szCs w:val="24"/>
        </w:rPr>
        <w:t>Mutimeios</w:t>
      </w:r>
      <w:proofErr w:type="spellEnd"/>
      <w:r w:rsidRPr="00834B5B">
        <w:rPr>
          <w:rFonts w:ascii="Arial" w:hAnsi="Arial" w:cs="Arial"/>
          <w:sz w:val="24"/>
          <w:szCs w:val="24"/>
        </w:rPr>
        <w:t xml:space="preserve"> na Biblioteca Central da Universidade Estadual de Santa Cruz, Ilhéus-Bahia-Brasil.</w:t>
      </w:r>
    </w:p>
    <w:p w:rsidR="00834B5B" w:rsidRPr="00834B5B" w:rsidRDefault="00834B5B" w:rsidP="00834B5B">
      <w:pPr>
        <w:jc w:val="both"/>
        <w:rPr>
          <w:rFonts w:ascii="Arial" w:hAnsi="Arial" w:cs="Arial"/>
          <w:bCs/>
          <w:sz w:val="24"/>
          <w:szCs w:val="24"/>
        </w:rPr>
      </w:pPr>
      <w:r w:rsidRPr="00834B5B">
        <w:rPr>
          <w:rFonts w:ascii="Arial" w:hAnsi="Arial" w:cs="Arial"/>
          <w:sz w:val="24"/>
          <w:szCs w:val="24"/>
        </w:rPr>
        <w:t xml:space="preserve">Silvana Reis Cerqueira </w:t>
      </w:r>
      <w:r w:rsidRPr="00834B5B">
        <w:rPr>
          <w:rFonts w:ascii="Arial" w:hAnsi="Arial" w:cs="Arial"/>
          <w:bCs/>
          <w:sz w:val="24"/>
          <w:szCs w:val="24"/>
        </w:rPr>
        <w:t xml:space="preserve">- Universidade Estadual de Santa Cruz (UESC) –www.uesc.br – e-mail: </w:t>
      </w:r>
      <w:hyperlink r:id="rId13" w:history="1">
        <w:r w:rsidRPr="00834B5B">
          <w:rPr>
            <w:rStyle w:val="Hipervnculo"/>
            <w:rFonts w:ascii="Arial" w:hAnsi="Arial" w:cs="Arial"/>
            <w:bCs/>
            <w:sz w:val="24"/>
            <w:szCs w:val="24"/>
          </w:rPr>
          <w:t>silvana@uesc.br</w:t>
        </w:r>
      </w:hyperlink>
    </w:p>
    <w:p w:rsidR="00834B5B" w:rsidRPr="00834B5B" w:rsidRDefault="00834B5B" w:rsidP="00834B5B">
      <w:pPr>
        <w:jc w:val="both"/>
        <w:rPr>
          <w:rFonts w:ascii="Arial" w:hAnsi="Arial" w:cs="Arial"/>
          <w:b/>
          <w:sz w:val="24"/>
          <w:szCs w:val="24"/>
        </w:rPr>
      </w:pPr>
      <w:r w:rsidRPr="00834B5B">
        <w:rPr>
          <w:rFonts w:ascii="Arial" w:hAnsi="Arial" w:cs="Arial"/>
          <w:sz w:val="24"/>
          <w:szCs w:val="24"/>
        </w:rPr>
        <w:t xml:space="preserve">Possui graduação em Biblioteconomia e Documentação pela Universidade Federal da Bahia (1997). Especialização em Instituições de Ensino Superior, Especialização em MBA em Administração e Gestão do Conhecimento (2012); Pós graduanda do curso de Biblioteconomia pelo ISEIB – Instituto Superior de Educação – Faculdades </w:t>
      </w:r>
      <w:proofErr w:type="spellStart"/>
      <w:r w:rsidRPr="00834B5B">
        <w:rPr>
          <w:rFonts w:ascii="Arial" w:hAnsi="Arial" w:cs="Arial"/>
          <w:sz w:val="24"/>
          <w:szCs w:val="24"/>
        </w:rPr>
        <w:t>Prominas</w:t>
      </w:r>
      <w:proofErr w:type="spellEnd"/>
      <w:r w:rsidRPr="00834B5B">
        <w:rPr>
          <w:rFonts w:ascii="Arial" w:hAnsi="Arial" w:cs="Arial"/>
          <w:sz w:val="24"/>
          <w:szCs w:val="24"/>
        </w:rPr>
        <w:t xml:space="preserve"> – EAD (2017-). Tem experiência na área de Ciência da Informação nas áreas de Gestão de Biblioteca Universitária, Processos técnicos em biblioteca, Sistema de informatização de acervos, Bases de Dados. Atualmente Analista </w:t>
      </w:r>
      <w:proofErr w:type="gramStart"/>
      <w:r w:rsidRPr="00834B5B">
        <w:rPr>
          <w:rFonts w:ascii="Arial" w:hAnsi="Arial" w:cs="Arial"/>
          <w:sz w:val="24"/>
          <w:szCs w:val="24"/>
        </w:rPr>
        <w:t>Universitária/Bibliotecária</w:t>
      </w:r>
      <w:proofErr w:type="gramEnd"/>
      <w:r w:rsidRPr="00834B5B">
        <w:rPr>
          <w:rFonts w:ascii="Arial" w:hAnsi="Arial" w:cs="Arial"/>
          <w:sz w:val="24"/>
          <w:szCs w:val="24"/>
        </w:rPr>
        <w:t xml:space="preserve"> é a Diretora da Biblioteca Central da Universidade Estadual de Santa Cruz, Ilhéus-Bahia-Brasil. </w:t>
      </w:r>
    </w:p>
    <w:p w:rsidR="00834B5B" w:rsidRPr="00834B5B" w:rsidRDefault="00834B5B" w:rsidP="00834B5B">
      <w:pPr>
        <w:jc w:val="both"/>
        <w:rPr>
          <w:rFonts w:ascii="Arial" w:hAnsi="Arial" w:cs="Arial"/>
          <w:sz w:val="24"/>
          <w:szCs w:val="24"/>
        </w:rPr>
      </w:pPr>
    </w:p>
    <w:p w:rsidR="00834B5B" w:rsidRPr="00834B5B" w:rsidRDefault="00834B5B" w:rsidP="00834B5B">
      <w:pPr>
        <w:jc w:val="both"/>
        <w:rPr>
          <w:rFonts w:ascii="Arial" w:hAnsi="Arial" w:cs="Arial"/>
          <w:sz w:val="24"/>
          <w:szCs w:val="24"/>
        </w:rPr>
      </w:pPr>
      <w:proofErr w:type="spellStart"/>
      <w:r w:rsidRPr="00834B5B">
        <w:rPr>
          <w:rFonts w:ascii="Arial" w:hAnsi="Arial" w:cs="Arial"/>
          <w:sz w:val="24"/>
          <w:szCs w:val="24"/>
        </w:rPr>
        <w:t>Manoelita</w:t>
      </w:r>
      <w:proofErr w:type="spellEnd"/>
      <w:r w:rsidRPr="00834B5B">
        <w:rPr>
          <w:rFonts w:ascii="Arial" w:hAnsi="Arial" w:cs="Arial"/>
          <w:sz w:val="24"/>
          <w:szCs w:val="24"/>
        </w:rPr>
        <w:t xml:space="preserve"> Maria dos Santos </w:t>
      </w:r>
      <w:r w:rsidRPr="00834B5B">
        <w:rPr>
          <w:rFonts w:ascii="Arial" w:hAnsi="Arial" w:cs="Arial"/>
          <w:bCs/>
          <w:sz w:val="24"/>
          <w:szCs w:val="24"/>
        </w:rPr>
        <w:t>- Universidade Estadual de Santa Cruz (UESC) –www.uesc.br – e-mail:</w:t>
      </w:r>
      <w:proofErr w:type="gramStart"/>
      <w:r w:rsidRPr="00834B5B">
        <w:rPr>
          <w:rFonts w:ascii="Arial" w:hAnsi="Arial" w:cs="Arial"/>
          <w:bCs/>
          <w:sz w:val="24"/>
          <w:szCs w:val="24"/>
        </w:rPr>
        <w:t xml:space="preserve">  </w:t>
      </w:r>
      <w:proofErr w:type="gramEnd"/>
      <w:r w:rsidRPr="00834B5B">
        <w:rPr>
          <w:rFonts w:ascii="Arial" w:hAnsi="Arial" w:cs="Arial"/>
          <w:bCs/>
          <w:sz w:val="24"/>
          <w:szCs w:val="24"/>
        </w:rPr>
        <w:t>mano@uesc.br</w:t>
      </w:r>
    </w:p>
    <w:p w:rsidR="00834B5B" w:rsidRPr="00834B5B" w:rsidRDefault="00834B5B" w:rsidP="00834B5B">
      <w:pPr>
        <w:jc w:val="both"/>
        <w:rPr>
          <w:rFonts w:ascii="Arial" w:hAnsi="Arial" w:cs="Arial"/>
          <w:sz w:val="24"/>
          <w:szCs w:val="24"/>
        </w:rPr>
      </w:pPr>
      <w:r w:rsidRPr="00834B5B">
        <w:rPr>
          <w:rFonts w:ascii="Arial" w:hAnsi="Arial" w:cs="Arial"/>
          <w:sz w:val="24"/>
          <w:szCs w:val="24"/>
        </w:rPr>
        <w:t xml:space="preserve">Possui graduação em Biblioteconomia e Documentação pela Universidade Federal da Bahia Especialização em Instituições de Ensino Superior, Especialização em Pós graduanda do curso de Biblioteconomia pelo ISEIB – Instituto Superior de Educação – Faculdades </w:t>
      </w:r>
      <w:proofErr w:type="spellStart"/>
      <w:r w:rsidRPr="00834B5B">
        <w:rPr>
          <w:rFonts w:ascii="Arial" w:hAnsi="Arial" w:cs="Arial"/>
          <w:sz w:val="24"/>
          <w:szCs w:val="24"/>
        </w:rPr>
        <w:t>Prominas</w:t>
      </w:r>
      <w:proofErr w:type="spellEnd"/>
      <w:r w:rsidRPr="00834B5B">
        <w:rPr>
          <w:rFonts w:ascii="Arial" w:hAnsi="Arial" w:cs="Arial"/>
          <w:sz w:val="24"/>
          <w:szCs w:val="24"/>
        </w:rPr>
        <w:t xml:space="preserve"> – EAD (2017-). Ciência da Informação nas áreas de Gestão de Biblioteca Universitária, Bases de Dados, Treinamento de Usuários, Extensão. Processos técnicos em biblioteca, Sistema de informatização de acervos, Bases de Dados. Atualmente Analista </w:t>
      </w:r>
      <w:proofErr w:type="gramStart"/>
      <w:r w:rsidRPr="00834B5B">
        <w:rPr>
          <w:rFonts w:ascii="Arial" w:hAnsi="Arial" w:cs="Arial"/>
          <w:sz w:val="24"/>
          <w:szCs w:val="24"/>
        </w:rPr>
        <w:t>Universitária/Bibliotecária</w:t>
      </w:r>
      <w:proofErr w:type="gramEnd"/>
      <w:r w:rsidRPr="00834B5B">
        <w:rPr>
          <w:rFonts w:ascii="Arial" w:hAnsi="Arial" w:cs="Arial"/>
          <w:sz w:val="24"/>
          <w:szCs w:val="24"/>
        </w:rPr>
        <w:t xml:space="preserve"> na Seção de Processo técnico do material bibliográfico (livro) na Biblioteca Central da Universidade Estadual de Santa Cruz, Ilhéus-Bahia-Brasil.</w:t>
      </w:r>
    </w:p>
    <w:p w:rsidR="00834B5B" w:rsidRPr="00834B5B" w:rsidRDefault="00834B5B" w:rsidP="00834B5B">
      <w:pPr>
        <w:jc w:val="both"/>
        <w:rPr>
          <w:rFonts w:ascii="Arial" w:hAnsi="Arial" w:cs="Arial"/>
          <w:sz w:val="24"/>
          <w:szCs w:val="24"/>
        </w:rPr>
      </w:pPr>
      <w:r w:rsidRPr="00834B5B">
        <w:rPr>
          <w:rFonts w:ascii="Arial" w:hAnsi="Arial" w:cs="Arial"/>
          <w:sz w:val="24"/>
          <w:szCs w:val="24"/>
        </w:rPr>
        <w:t>Tiago Nunes Soares</w:t>
      </w:r>
    </w:p>
    <w:p w:rsidR="00834B5B" w:rsidRPr="00834B5B" w:rsidRDefault="00834B5B" w:rsidP="00834B5B">
      <w:pPr>
        <w:jc w:val="both"/>
        <w:rPr>
          <w:rFonts w:ascii="Arial" w:hAnsi="Arial" w:cs="Arial"/>
          <w:sz w:val="24"/>
          <w:szCs w:val="24"/>
        </w:rPr>
      </w:pPr>
      <w:r w:rsidRPr="00834B5B">
        <w:rPr>
          <w:rFonts w:ascii="Arial" w:hAnsi="Arial" w:cs="Arial"/>
          <w:sz w:val="24"/>
          <w:szCs w:val="24"/>
        </w:rPr>
        <w:t>Data de nascimento – 13/09/1978</w:t>
      </w:r>
    </w:p>
    <w:p w:rsidR="00834B5B" w:rsidRPr="00834B5B" w:rsidRDefault="00834B5B" w:rsidP="00834B5B">
      <w:pPr>
        <w:jc w:val="both"/>
        <w:rPr>
          <w:rFonts w:ascii="Arial" w:hAnsi="Arial" w:cs="Arial"/>
          <w:sz w:val="24"/>
          <w:szCs w:val="24"/>
        </w:rPr>
      </w:pPr>
      <w:r w:rsidRPr="00834B5B">
        <w:rPr>
          <w:rFonts w:ascii="Arial" w:hAnsi="Arial" w:cs="Arial"/>
          <w:sz w:val="24"/>
          <w:szCs w:val="24"/>
        </w:rPr>
        <w:t>DNI - 32861931</w:t>
      </w:r>
    </w:p>
    <w:p w:rsidR="0035218F" w:rsidRDefault="0035218F" w:rsidP="0035218F">
      <w:pPr>
        <w:jc w:val="both"/>
        <w:rPr>
          <w:rFonts w:ascii="Arial" w:hAnsi="Arial" w:cs="Arial"/>
          <w:sz w:val="24"/>
          <w:szCs w:val="24"/>
        </w:rPr>
      </w:pPr>
      <w:bookmarkStart w:id="0" w:name="_GoBack"/>
      <w:bookmarkEnd w:id="0"/>
    </w:p>
    <w:p w:rsidR="000D0F89" w:rsidRPr="00D34F74" w:rsidRDefault="000D0F89" w:rsidP="000D0F89">
      <w:pPr>
        <w:spacing w:after="0" w:line="360" w:lineRule="auto"/>
        <w:ind w:firstLine="1134"/>
        <w:jc w:val="both"/>
        <w:rPr>
          <w:rFonts w:ascii="Arial" w:hAnsi="Arial" w:cs="Arial"/>
          <w:spacing w:val="1"/>
          <w:sz w:val="25"/>
          <w:szCs w:val="25"/>
          <w:shd w:val="clear" w:color="auto" w:fill="FFFFFF"/>
        </w:rPr>
      </w:pPr>
    </w:p>
    <w:p w:rsidR="000D0F89" w:rsidRPr="000D0F89" w:rsidRDefault="000D0F89" w:rsidP="00877CE2">
      <w:pPr>
        <w:spacing w:after="0" w:line="360" w:lineRule="auto"/>
        <w:jc w:val="both"/>
        <w:rPr>
          <w:rFonts w:ascii="Arial" w:hAnsi="Arial" w:cs="Arial"/>
          <w:b/>
          <w:bCs/>
          <w:sz w:val="24"/>
          <w:szCs w:val="24"/>
          <w:shd w:val="clear" w:color="auto" w:fill="FFFFFF"/>
        </w:rPr>
      </w:pPr>
    </w:p>
    <w:p w:rsidR="009D5875" w:rsidRDefault="009D5875" w:rsidP="00877CE2">
      <w:pPr>
        <w:spacing w:after="0" w:line="360" w:lineRule="auto"/>
        <w:jc w:val="both"/>
        <w:rPr>
          <w:rFonts w:ascii="Arial" w:hAnsi="Arial" w:cs="Arial"/>
          <w:b/>
          <w:bCs/>
          <w:sz w:val="24"/>
          <w:szCs w:val="24"/>
          <w:shd w:val="clear" w:color="auto" w:fill="FFFFFF"/>
        </w:rPr>
      </w:pPr>
    </w:p>
    <w:sectPr w:rsidR="009D5875" w:rsidSect="00A90196">
      <w:headerReference w:type="default" r:id="rId14"/>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5462" w:rsidRDefault="00B75462" w:rsidP="001B36C6">
      <w:pPr>
        <w:spacing w:after="0" w:line="240" w:lineRule="auto"/>
      </w:pPr>
      <w:r>
        <w:separator/>
      </w:r>
    </w:p>
  </w:endnote>
  <w:endnote w:type="continuationSeparator" w:id="0">
    <w:p w:rsidR="00B75462" w:rsidRDefault="00B75462" w:rsidP="001B36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5462" w:rsidRDefault="00B75462" w:rsidP="001B36C6">
      <w:pPr>
        <w:spacing w:after="0" w:line="240" w:lineRule="auto"/>
      </w:pPr>
      <w:r>
        <w:separator/>
      </w:r>
    </w:p>
  </w:footnote>
  <w:footnote w:type="continuationSeparator" w:id="0">
    <w:p w:rsidR="00B75462" w:rsidRDefault="00B75462" w:rsidP="001B36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6C6" w:rsidRPr="0017349B" w:rsidRDefault="001B36C6" w:rsidP="001B36C6">
    <w:pPr>
      <w:spacing w:after="0" w:line="360" w:lineRule="auto"/>
      <w:jc w:val="center"/>
      <w:rPr>
        <w:rFonts w:ascii="Arial" w:hAnsi="Arial" w:cs="Arial"/>
        <w:b/>
        <w:bCs/>
        <w:color w:val="002060"/>
        <w:sz w:val="24"/>
        <w:szCs w:val="24"/>
        <w:shd w:val="clear" w:color="auto" w:fill="FFFFFF"/>
      </w:rPr>
    </w:pPr>
    <w:r>
      <w:rPr>
        <w:noProof/>
        <w:lang w:val="es-PE" w:eastAsia="es-PE"/>
      </w:rPr>
      <w:drawing>
        <wp:inline distT="0" distB="0" distL="0" distR="0" wp14:anchorId="188F810A" wp14:editId="54562696">
          <wp:extent cx="1718310" cy="693420"/>
          <wp:effectExtent l="19050" t="0" r="0" b="0"/>
          <wp:docPr id="1" name="Imagem 1" descr="Biredial-ISTEC-e1521826383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redial-ISTEC-e1521826383260"/>
                  <pic:cNvPicPr>
                    <a:picLocks noChangeAspect="1" noChangeArrowheads="1"/>
                  </pic:cNvPicPr>
                </pic:nvPicPr>
                <pic:blipFill>
                  <a:blip r:embed="rId1" cstate="print"/>
                  <a:srcRect/>
                  <a:stretch>
                    <a:fillRect/>
                  </a:stretch>
                </pic:blipFill>
                <pic:spPr bwMode="auto">
                  <a:xfrm>
                    <a:off x="0" y="0"/>
                    <a:ext cx="1718310" cy="693420"/>
                  </a:xfrm>
                  <a:prstGeom prst="rect">
                    <a:avLst/>
                  </a:prstGeom>
                  <a:noFill/>
                  <a:ln w="9525">
                    <a:noFill/>
                    <a:miter lim="800000"/>
                    <a:headEnd/>
                    <a:tailEnd/>
                  </a:ln>
                </pic:spPr>
              </pic:pic>
            </a:graphicData>
          </a:graphic>
        </wp:inline>
      </w:drawing>
    </w:r>
    <w:r w:rsidRPr="001B36C6">
      <w:rPr>
        <w:rFonts w:ascii="Arial" w:hAnsi="Arial" w:cs="Arial"/>
        <w:color w:val="002060"/>
        <w:sz w:val="24"/>
        <w:szCs w:val="24"/>
        <w:shd w:val="clear" w:color="auto" w:fill="FFFFFF"/>
      </w:rPr>
      <w:t xml:space="preserve"> </w:t>
    </w:r>
    <w:r w:rsidRPr="0017349B">
      <w:rPr>
        <w:rFonts w:ascii="Arial" w:hAnsi="Arial" w:cs="Arial"/>
        <w:color w:val="002060"/>
        <w:sz w:val="24"/>
        <w:szCs w:val="24"/>
        <w:shd w:val="clear" w:color="auto" w:fill="FFFFFF"/>
      </w:rPr>
      <w:t>VIII Conferência Internacional </w:t>
    </w:r>
    <w:r>
      <w:rPr>
        <w:rFonts w:ascii="Arial" w:hAnsi="Arial" w:cs="Arial"/>
        <w:b/>
        <w:bCs/>
        <w:color w:val="002060"/>
        <w:sz w:val="24"/>
        <w:szCs w:val="24"/>
        <w:shd w:val="clear" w:color="auto" w:fill="FFFFFF"/>
      </w:rPr>
      <w:t>BIREDIAL-ISTEC 2018</w:t>
    </w:r>
  </w:p>
  <w:p w:rsidR="001B36C6" w:rsidRDefault="001B36C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714A8"/>
    <w:multiLevelType w:val="multilevel"/>
    <w:tmpl w:val="51B06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1EA4F19"/>
    <w:multiLevelType w:val="hybridMultilevel"/>
    <w:tmpl w:val="669A93B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38F24CC9"/>
    <w:multiLevelType w:val="hybridMultilevel"/>
    <w:tmpl w:val="0E9CF8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6BAE4022"/>
    <w:multiLevelType w:val="hybridMultilevel"/>
    <w:tmpl w:val="066823B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6FFF5783"/>
    <w:multiLevelType w:val="multilevel"/>
    <w:tmpl w:val="1916A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DC3"/>
    <w:rsid w:val="0000700C"/>
    <w:rsid w:val="0000790B"/>
    <w:rsid w:val="00015550"/>
    <w:rsid w:val="00056172"/>
    <w:rsid w:val="000730FF"/>
    <w:rsid w:val="000A7944"/>
    <w:rsid w:val="000D0F89"/>
    <w:rsid w:val="001410B8"/>
    <w:rsid w:val="00142760"/>
    <w:rsid w:val="001579A8"/>
    <w:rsid w:val="00181587"/>
    <w:rsid w:val="0018286B"/>
    <w:rsid w:val="001A0FDA"/>
    <w:rsid w:val="001A7109"/>
    <w:rsid w:val="001B36C6"/>
    <w:rsid w:val="001B765A"/>
    <w:rsid w:val="00210E71"/>
    <w:rsid w:val="0021730F"/>
    <w:rsid w:val="00231CB2"/>
    <w:rsid w:val="002976CA"/>
    <w:rsid w:val="002D3A8C"/>
    <w:rsid w:val="00316943"/>
    <w:rsid w:val="0035218F"/>
    <w:rsid w:val="0036247C"/>
    <w:rsid w:val="003720E7"/>
    <w:rsid w:val="00392BD8"/>
    <w:rsid w:val="0039355A"/>
    <w:rsid w:val="003C0C87"/>
    <w:rsid w:val="003C6EAC"/>
    <w:rsid w:val="00434F38"/>
    <w:rsid w:val="00456C93"/>
    <w:rsid w:val="00486341"/>
    <w:rsid w:val="004B3E7D"/>
    <w:rsid w:val="004C1762"/>
    <w:rsid w:val="004F248A"/>
    <w:rsid w:val="005262F2"/>
    <w:rsid w:val="00574CC7"/>
    <w:rsid w:val="00582D89"/>
    <w:rsid w:val="005D230E"/>
    <w:rsid w:val="005E1D1C"/>
    <w:rsid w:val="00602479"/>
    <w:rsid w:val="00606DC2"/>
    <w:rsid w:val="006B10F7"/>
    <w:rsid w:val="006D5550"/>
    <w:rsid w:val="00710D43"/>
    <w:rsid w:val="0072648D"/>
    <w:rsid w:val="00776A5D"/>
    <w:rsid w:val="00786B56"/>
    <w:rsid w:val="007C7DCC"/>
    <w:rsid w:val="00807314"/>
    <w:rsid w:val="00807C4B"/>
    <w:rsid w:val="00834B5B"/>
    <w:rsid w:val="00877CE2"/>
    <w:rsid w:val="0089680B"/>
    <w:rsid w:val="008C72F3"/>
    <w:rsid w:val="00910521"/>
    <w:rsid w:val="0091798D"/>
    <w:rsid w:val="009220ED"/>
    <w:rsid w:val="009C3BB4"/>
    <w:rsid w:val="009D5875"/>
    <w:rsid w:val="009D6F98"/>
    <w:rsid w:val="00A141D7"/>
    <w:rsid w:val="00A2146D"/>
    <w:rsid w:val="00A279ED"/>
    <w:rsid w:val="00A7305D"/>
    <w:rsid w:val="00A90196"/>
    <w:rsid w:val="00AA51C0"/>
    <w:rsid w:val="00B75462"/>
    <w:rsid w:val="00B813C0"/>
    <w:rsid w:val="00BD1336"/>
    <w:rsid w:val="00BD3DDA"/>
    <w:rsid w:val="00BD6CC3"/>
    <w:rsid w:val="00C3315F"/>
    <w:rsid w:val="00C409FA"/>
    <w:rsid w:val="00C54F88"/>
    <w:rsid w:val="00C7724A"/>
    <w:rsid w:val="00C96BE2"/>
    <w:rsid w:val="00CB7FAD"/>
    <w:rsid w:val="00CD40D8"/>
    <w:rsid w:val="00D34F74"/>
    <w:rsid w:val="00D66751"/>
    <w:rsid w:val="00D84DC3"/>
    <w:rsid w:val="00DE1201"/>
    <w:rsid w:val="00E23388"/>
    <w:rsid w:val="00E26553"/>
    <w:rsid w:val="00E71021"/>
    <w:rsid w:val="00E80525"/>
    <w:rsid w:val="00ED45A0"/>
    <w:rsid w:val="00EE2BB5"/>
    <w:rsid w:val="00F0662B"/>
    <w:rsid w:val="00F07CFF"/>
    <w:rsid w:val="00F31027"/>
    <w:rsid w:val="00F57FC9"/>
    <w:rsid w:val="00F97844"/>
    <w:rsid w:val="00FA6905"/>
    <w:rsid w:val="00FE5FA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uiPriority w:val="9"/>
    <w:qFormat/>
    <w:rsid w:val="00D84DC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D84DC3"/>
    <w:rPr>
      <w:rFonts w:ascii="Times New Roman" w:eastAsia="Times New Roman" w:hAnsi="Times New Roman" w:cs="Times New Roman"/>
      <w:b/>
      <w:bCs/>
      <w:sz w:val="36"/>
      <w:szCs w:val="36"/>
      <w:lang w:eastAsia="pt-BR"/>
    </w:rPr>
  </w:style>
  <w:style w:type="character" w:styleId="Hipervnculo">
    <w:name w:val="Hyperlink"/>
    <w:basedOn w:val="Fuentedeprrafopredeter"/>
    <w:uiPriority w:val="99"/>
    <w:unhideWhenUsed/>
    <w:rsid w:val="00D84DC3"/>
    <w:rPr>
      <w:color w:val="0000FF"/>
      <w:u w:val="single"/>
    </w:rPr>
  </w:style>
  <w:style w:type="paragraph" w:styleId="HTMLconformatoprevio">
    <w:name w:val="HTML Preformatted"/>
    <w:basedOn w:val="Normal"/>
    <w:link w:val="HTMLconformatoprevioCar"/>
    <w:uiPriority w:val="99"/>
    <w:unhideWhenUsed/>
    <w:rsid w:val="00231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231CB2"/>
    <w:rPr>
      <w:rFonts w:ascii="Courier New" w:eastAsia="Times New Roman" w:hAnsi="Courier New" w:cs="Courier New"/>
      <w:sz w:val="20"/>
      <w:szCs w:val="20"/>
      <w:lang w:eastAsia="pt-BR"/>
    </w:rPr>
  </w:style>
  <w:style w:type="table" w:styleId="Tablaconcuadrcula">
    <w:name w:val="Table Grid"/>
    <w:basedOn w:val="Tablanormal"/>
    <w:uiPriority w:val="59"/>
    <w:rsid w:val="00F310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82D89"/>
    <w:pPr>
      <w:ind w:left="720"/>
      <w:contextualSpacing/>
    </w:pPr>
  </w:style>
  <w:style w:type="paragraph" w:styleId="Encabezado">
    <w:name w:val="header"/>
    <w:basedOn w:val="Normal"/>
    <w:link w:val="EncabezadoCar"/>
    <w:uiPriority w:val="99"/>
    <w:unhideWhenUsed/>
    <w:rsid w:val="001B36C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B36C6"/>
  </w:style>
  <w:style w:type="paragraph" w:styleId="Piedepgina">
    <w:name w:val="footer"/>
    <w:basedOn w:val="Normal"/>
    <w:link w:val="PiedepginaCar"/>
    <w:uiPriority w:val="99"/>
    <w:unhideWhenUsed/>
    <w:rsid w:val="001B36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B36C6"/>
  </w:style>
  <w:style w:type="paragraph" w:styleId="Textodeglobo">
    <w:name w:val="Balloon Text"/>
    <w:basedOn w:val="Normal"/>
    <w:link w:val="TextodegloboCar"/>
    <w:uiPriority w:val="99"/>
    <w:semiHidden/>
    <w:unhideWhenUsed/>
    <w:rsid w:val="003720E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720E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link w:val="Ttulo2Car"/>
    <w:uiPriority w:val="9"/>
    <w:qFormat/>
    <w:rsid w:val="00D84DC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D84DC3"/>
    <w:rPr>
      <w:rFonts w:ascii="Times New Roman" w:eastAsia="Times New Roman" w:hAnsi="Times New Roman" w:cs="Times New Roman"/>
      <w:b/>
      <w:bCs/>
      <w:sz w:val="36"/>
      <w:szCs w:val="36"/>
      <w:lang w:eastAsia="pt-BR"/>
    </w:rPr>
  </w:style>
  <w:style w:type="character" w:styleId="Hipervnculo">
    <w:name w:val="Hyperlink"/>
    <w:basedOn w:val="Fuentedeprrafopredeter"/>
    <w:uiPriority w:val="99"/>
    <w:unhideWhenUsed/>
    <w:rsid w:val="00D84DC3"/>
    <w:rPr>
      <w:color w:val="0000FF"/>
      <w:u w:val="single"/>
    </w:rPr>
  </w:style>
  <w:style w:type="paragraph" w:styleId="HTMLconformatoprevio">
    <w:name w:val="HTML Preformatted"/>
    <w:basedOn w:val="Normal"/>
    <w:link w:val="HTMLconformatoprevioCar"/>
    <w:uiPriority w:val="99"/>
    <w:unhideWhenUsed/>
    <w:rsid w:val="00231C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231CB2"/>
    <w:rPr>
      <w:rFonts w:ascii="Courier New" w:eastAsia="Times New Roman" w:hAnsi="Courier New" w:cs="Courier New"/>
      <w:sz w:val="20"/>
      <w:szCs w:val="20"/>
      <w:lang w:eastAsia="pt-BR"/>
    </w:rPr>
  </w:style>
  <w:style w:type="table" w:styleId="Tablaconcuadrcula">
    <w:name w:val="Table Grid"/>
    <w:basedOn w:val="Tablanormal"/>
    <w:uiPriority w:val="59"/>
    <w:rsid w:val="00F310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82D89"/>
    <w:pPr>
      <w:ind w:left="720"/>
      <w:contextualSpacing/>
    </w:pPr>
  </w:style>
  <w:style w:type="paragraph" w:styleId="Encabezado">
    <w:name w:val="header"/>
    <w:basedOn w:val="Normal"/>
    <w:link w:val="EncabezadoCar"/>
    <w:uiPriority w:val="99"/>
    <w:unhideWhenUsed/>
    <w:rsid w:val="001B36C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B36C6"/>
  </w:style>
  <w:style w:type="paragraph" w:styleId="Piedepgina">
    <w:name w:val="footer"/>
    <w:basedOn w:val="Normal"/>
    <w:link w:val="PiedepginaCar"/>
    <w:uiPriority w:val="99"/>
    <w:unhideWhenUsed/>
    <w:rsid w:val="001B36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B36C6"/>
  </w:style>
  <w:style w:type="paragraph" w:styleId="Textodeglobo">
    <w:name w:val="Balloon Text"/>
    <w:basedOn w:val="Normal"/>
    <w:link w:val="TextodegloboCar"/>
    <w:uiPriority w:val="99"/>
    <w:semiHidden/>
    <w:unhideWhenUsed/>
    <w:rsid w:val="003720E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720E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92491">
      <w:bodyDiv w:val="1"/>
      <w:marLeft w:val="0"/>
      <w:marRight w:val="0"/>
      <w:marTop w:val="0"/>
      <w:marBottom w:val="0"/>
      <w:divBdr>
        <w:top w:val="none" w:sz="0" w:space="0" w:color="auto"/>
        <w:left w:val="none" w:sz="0" w:space="0" w:color="auto"/>
        <w:bottom w:val="none" w:sz="0" w:space="0" w:color="auto"/>
        <w:right w:val="none" w:sz="0" w:space="0" w:color="auto"/>
      </w:divBdr>
    </w:div>
    <w:div w:id="46607181">
      <w:bodyDiv w:val="1"/>
      <w:marLeft w:val="0"/>
      <w:marRight w:val="0"/>
      <w:marTop w:val="0"/>
      <w:marBottom w:val="0"/>
      <w:divBdr>
        <w:top w:val="none" w:sz="0" w:space="0" w:color="auto"/>
        <w:left w:val="none" w:sz="0" w:space="0" w:color="auto"/>
        <w:bottom w:val="none" w:sz="0" w:space="0" w:color="auto"/>
        <w:right w:val="none" w:sz="0" w:space="0" w:color="auto"/>
      </w:divBdr>
    </w:div>
    <w:div w:id="265814838">
      <w:bodyDiv w:val="1"/>
      <w:marLeft w:val="0"/>
      <w:marRight w:val="0"/>
      <w:marTop w:val="0"/>
      <w:marBottom w:val="0"/>
      <w:divBdr>
        <w:top w:val="none" w:sz="0" w:space="0" w:color="auto"/>
        <w:left w:val="none" w:sz="0" w:space="0" w:color="auto"/>
        <w:bottom w:val="none" w:sz="0" w:space="0" w:color="auto"/>
        <w:right w:val="none" w:sz="0" w:space="0" w:color="auto"/>
      </w:divBdr>
    </w:div>
    <w:div w:id="321855704">
      <w:bodyDiv w:val="1"/>
      <w:marLeft w:val="0"/>
      <w:marRight w:val="0"/>
      <w:marTop w:val="0"/>
      <w:marBottom w:val="0"/>
      <w:divBdr>
        <w:top w:val="none" w:sz="0" w:space="0" w:color="auto"/>
        <w:left w:val="none" w:sz="0" w:space="0" w:color="auto"/>
        <w:bottom w:val="none" w:sz="0" w:space="0" w:color="auto"/>
        <w:right w:val="none" w:sz="0" w:space="0" w:color="auto"/>
      </w:divBdr>
    </w:div>
    <w:div w:id="331953714">
      <w:bodyDiv w:val="1"/>
      <w:marLeft w:val="0"/>
      <w:marRight w:val="0"/>
      <w:marTop w:val="0"/>
      <w:marBottom w:val="0"/>
      <w:divBdr>
        <w:top w:val="none" w:sz="0" w:space="0" w:color="auto"/>
        <w:left w:val="none" w:sz="0" w:space="0" w:color="auto"/>
        <w:bottom w:val="none" w:sz="0" w:space="0" w:color="auto"/>
        <w:right w:val="none" w:sz="0" w:space="0" w:color="auto"/>
      </w:divBdr>
    </w:div>
    <w:div w:id="841702395">
      <w:bodyDiv w:val="1"/>
      <w:marLeft w:val="0"/>
      <w:marRight w:val="0"/>
      <w:marTop w:val="0"/>
      <w:marBottom w:val="0"/>
      <w:divBdr>
        <w:top w:val="none" w:sz="0" w:space="0" w:color="auto"/>
        <w:left w:val="none" w:sz="0" w:space="0" w:color="auto"/>
        <w:bottom w:val="none" w:sz="0" w:space="0" w:color="auto"/>
        <w:right w:val="none" w:sz="0" w:space="0" w:color="auto"/>
      </w:divBdr>
    </w:div>
    <w:div w:id="983310599">
      <w:bodyDiv w:val="1"/>
      <w:marLeft w:val="0"/>
      <w:marRight w:val="0"/>
      <w:marTop w:val="0"/>
      <w:marBottom w:val="0"/>
      <w:divBdr>
        <w:top w:val="none" w:sz="0" w:space="0" w:color="auto"/>
        <w:left w:val="none" w:sz="0" w:space="0" w:color="auto"/>
        <w:bottom w:val="none" w:sz="0" w:space="0" w:color="auto"/>
        <w:right w:val="none" w:sz="0" w:space="0" w:color="auto"/>
      </w:divBdr>
    </w:div>
    <w:div w:id="1667200308">
      <w:bodyDiv w:val="1"/>
      <w:marLeft w:val="0"/>
      <w:marRight w:val="0"/>
      <w:marTop w:val="0"/>
      <w:marBottom w:val="0"/>
      <w:divBdr>
        <w:top w:val="none" w:sz="0" w:space="0" w:color="auto"/>
        <w:left w:val="none" w:sz="0" w:space="0" w:color="auto"/>
        <w:bottom w:val="none" w:sz="0" w:space="0" w:color="auto"/>
        <w:right w:val="none" w:sz="0" w:space="0" w:color="auto"/>
      </w:divBdr>
    </w:div>
    <w:div w:id="1964001633">
      <w:bodyDiv w:val="1"/>
      <w:marLeft w:val="0"/>
      <w:marRight w:val="0"/>
      <w:marTop w:val="0"/>
      <w:marBottom w:val="0"/>
      <w:divBdr>
        <w:top w:val="none" w:sz="0" w:space="0" w:color="auto"/>
        <w:left w:val="none" w:sz="0" w:space="0" w:color="auto"/>
        <w:bottom w:val="none" w:sz="0" w:space="0" w:color="auto"/>
        <w:right w:val="none" w:sz="0" w:space="0" w:color="auto"/>
      </w:divBdr>
    </w:div>
    <w:div w:id="2050951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vana@uesc.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marjose@uesc.br"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uelys@uesc.br"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rribeiro@uefs.br" TargetMode="External"/><Relationship Id="rId4" Type="http://schemas.microsoft.com/office/2007/relationships/stylesWithEffects" Target="stylesWithEffects.xml"/><Relationship Id="rId9" Type="http://schemas.openxmlformats.org/officeDocument/2006/relationships/hyperlink" Target="http://www.uefs.br-"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645AE9-F6B4-4D09-BF55-41C676DB6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2088</Words>
  <Characters>11488</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Jodilson</dc:creator>
  <cp:lastModifiedBy>Rosa Travi Fajardo</cp:lastModifiedBy>
  <cp:revision>3</cp:revision>
  <dcterms:created xsi:type="dcterms:W3CDTF">2018-08-03T17:32:00Z</dcterms:created>
  <dcterms:modified xsi:type="dcterms:W3CDTF">2018-08-03T17:33:00Z</dcterms:modified>
</cp:coreProperties>
</file>